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tabs>
          <w:tab w:val="left" w:leader="none" w:pos="0"/>
        </w:tabs>
        <w:jc w:val="left"/>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ІНФОРМАЦІЙНИЙ ЛИСТ</w:t>
      </w:r>
    </w:p>
    <w:p w:rsidR="00000000" w:rsidDel="00000000" w:rsidP="00000000" w:rsidRDefault="00000000" w:rsidRPr="00000000" w14:paraId="00000002">
      <w:pPr>
        <w:ind w:firstLine="709"/>
        <w:jc w:val="center"/>
        <w:rPr>
          <w:rFonts w:ascii="Cambria" w:cs="Cambria" w:eastAsia="Cambria" w:hAnsi="Cambria"/>
          <w:b w:val="1"/>
          <w:bCs w:val="1"/>
          <w:sz w:val="26"/>
          <w:szCs w:val="26"/>
        </w:rPr>
      </w:pPr>
      <w:r w:rsidDel="00000000" w:rsidR="00000000" w:rsidRPr="00000000">
        <w:rPr>
          <w:rtl w:val="0"/>
        </w:rPr>
      </w:r>
    </w:p>
    <w:p w:rsidR="00000000" w:rsidDel="00000000" w:rsidP="00000000" w:rsidRDefault="00000000" w:rsidRPr="00000000" w14:paraId="00000003">
      <w:pPr>
        <w:ind w:firstLine="709"/>
        <w:jc w:val="center"/>
        <w:rPr>
          <w:rFonts w:ascii="Cambria" w:cs="Cambria" w:eastAsia="Cambria" w:hAnsi="Cambria"/>
          <w:b w:val="1"/>
          <w:bCs w:val="1"/>
          <w:sz w:val="26"/>
          <w:szCs w:val="26"/>
        </w:rPr>
      </w:pPr>
      <w:r w:rsidDel="00000000" w:rsidR="00000000" w:rsidRPr="00000000">
        <w:rPr>
          <w:rFonts w:ascii="Cambria" w:cs="Cambria" w:eastAsia="Cambria" w:hAnsi="Cambria"/>
          <w:b w:val="1"/>
          <w:bCs w:val="1"/>
          <w:sz w:val="26"/>
          <w:szCs w:val="26"/>
          <w:rtl w:val="0"/>
        </w:rPr>
        <w:t xml:space="preserve">Вельмишановні колеги!</w:t>
      </w:r>
    </w:p>
    <w:p w:rsidR="00000000" w:rsidDel="00000000" w:rsidP="00000000" w:rsidRDefault="00000000" w:rsidRPr="00000000" w14:paraId="00000004">
      <w:pPr>
        <w:ind w:firstLine="709"/>
        <w:jc w:val="center"/>
        <w:rPr>
          <w:rFonts w:ascii="Cambria" w:cs="Cambria" w:eastAsia="Cambria" w:hAnsi="Cambria"/>
          <w:b w:val="1"/>
          <w:bCs w:val="1"/>
          <w:sz w:val="26"/>
          <w:szCs w:val="26"/>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tabs>
          <w:tab w:val="left" w:leader="none" w:pos="0"/>
        </w:tabs>
        <w:ind w:firstLine="709"/>
        <w:jc w:val="both"/>
        <w:rPr>
          <w:rFonts w:ascii="Cambria" w:cs="Cambria" w:eastAsia="Cambria" w:hAnsi="Cambria"/>
          <w:color w:val="000000"/>
          <w:sz w:val="26"/>
          <w:szCs w:val="26"/>
        </w:rPr>
      </w:pPr>
      <w:r w:rsidDel="00000000" w:rsidR="00000000" w:rsidRPr="00000000">
        <w:rPr>
          <w:rFonts w:ascii="Cambria" w:cs="Cambria" w:eastAsia="Cambria" w:hAnsi="Cambria"/>
          <w:color w:val="000000"/>
          <w:sz w:val="26"/>
          <w:szCs w:val="26"/>
          <w:rtl w:val="0"/>
        </w:rPr>
        <w:t xml:space="preserve">Запрошуємо вас до участі у VII Міжнародній науково-практичній конференції </w:t>
      </w:r>
      <w:r w:rsidDel="00000000" w:rsidR="00000000" w:rsidRPr="00000000">
        <w:rPr>
          <w:rFonts w:ascii="Cambria" w:cs="Cambria" w:eastAsia="Cambria" w:hAnsi="Cambria"/>
          <w:b w:val="1"/>
          <w:bCs w:val="1"/>
          <w:color w:val="000000"/>
          <w:sz w:val="26"/>
          <w:szCs w:val="26"/>
          <w:rtl w:val="0"/>
        </w:rPr>
        <w:t xml:space="preserve">«</w:t>
      </w:r>
      <w:r w:rsidDel="00000000" w:rsidR="00000000" w:rsidRPr="00000000">
        <w:rPr>
          <w:rFonts w:ascii="Cambria" w:cs="Cambria" w:eastAsia="Cambria" w:hAnsi="Cambria"/>
          <w:b w:val="1"/>
          <w:bCs w:val="1"/>
          <w:i w:val="1"/>
          <w:iCs w:val="1"/>
          <w:color w:val="000000"/>
          <w:sz w:val="26"/>
          <w:szCs w:val="26"/>
          <w:rtl w:val="0"/>
        </w:rPr>
        <w:t xml:space="preserve">Історія, культура, пам’ять у науковому вимірі: стан та перспективи</w:t>
      </w:r>
      <w:r w:rsidDel="00000000" w:rsidR="00000000" w:rsidRPr="00000000">
        <w:rPr>
          <w:rFonts w:ascii="Cambria" w:cs="Cambria" w:eastAsia="Cambria" w:hAnsi="Cambria"/>
          <w:color w:val="000000"/>
          <w:sz w:val="26"/>
          <w:szCs w:val="26"/>
          <w:rtl w:val="0"/>
        </w:rPr>
        <w:t xml:space="preserve">»</w:t>
      </w:r>
    </w:p>
    <w:p w:rsidR="00000000" w:rsidDel="00000000" w:rsidP="00000000" w:rsidRDefault="00000000" w:rsidRPr="00000000" w14:paraId="00000006">
      <w:pPr>
        <w:shd w:fill="ffffff" w:val="clear"/>
        <w:ind w:firstLine="709"/>
        <w:jc w:val="both"/>
        <w:rPr>
          <w:rFonts w:ascii="Cambria" w:cs="Cambria" w:eastAsia="Cambria" w:hAnsi="Cambria"/>
          <w:color w:val="000000"/>
          <w:sz w:val="26"/>
          <w:szCs w:val="26"/>
        </w:rPr>
      </w:pPr>
      <w:r w:rsidDel="00000000" w:rsidR="00000000" w:rsidRPr="00000000">
        <w:rPr>
          <w:rFonts w:ascii="Cambria" w:cs="Cambria" w:eastAsia="Cambria" w:hAnsi="Cambria"/>
          <w:color w:val="000000"/>
          <w:sz w:val="26"/>
          <w:szCs w:val="26"/>
          <w:rtl w:val="0"/>
        </w:rPr>
        <w:t xml:space="preserve">Конференція відбудеться </w:t>
      </w:r>
      <w:r w:rsidDel="00000000" w:rsidR="00000000" w:rsidRPr="00000000">
        <w:rPr>
          <w:rFonts w:ascii="Cambria" w:cs="Cambria" w:eastAsia="Cambria" w:hAnsi="Cambria"/>
          <w:b w:val="1"/>
          <w:bCs w:val="1"/>
          <w:sz w:val="26"/>
          <w:szCs w:val="26"/>
          <w:rtl w:val="0"/>
        </w:rPr>
        <w:t xml:space="preserve">15</w:t>
      </w:r>
      <w:r w:rsidDel="00000000" w:rsidR="00000000" w:rsidRPr="00000000">
        <w:rPr>
          <w:rFonts w:ascii="Cambria" w:cs="Cambria" w:eastAsia="Cambria" w:hAnsi="Cambria"/>
          <w:color w:val="000000"/>
          <w:sz w:val="26"/>
          <w:szCs w:val="26"/>
          <w:rtl w:val="0"/>
        </w:rPr>
        <w:t xml:space="preserve"> </w:t>
      </w:r>
      <w:r w:rsidDel="00000000" w:rsidR="00000000" w:rsidRPr="00000000">
        <w:rPr>
          <w:rFonts w:ascii="Cambria" w:cs="Cambria" w:eastAsia="Cambria" w:hAnsi="Cambria"/>
          <w:b w:val="1"/>
          <w:bCs w:val="1"/>
          <w:color w:val="000000"/>
          <w:sz w:val="26"/>
          <w:szCs w:val="26"/>
          <w:rtl w:val="0"/>
        </w:rPr>
        <w:t xml:space="preserve">травня 202</w:t>
      </w:r>
      <w:r w:rsidDel="00000000" w:rsidR="00000000" w:rsidRPr="00000000">
        <w:rPr>
          <w:rFonts w:ascii="Cambria" w:cs="Cambria" w:eastAsia="Cambria" w:hAnsi="Cambria"/>
          <w:b w:val="1"/>
          <w:bCs w:val="1"/>
          <w:sz w:val="26"/>
          <w:szCs w:val="26"/>
          <w:rtl w:val="0"/>
        </w:rPr>
        <w:t xml:space="preserve">6</w:t>
      </w:r>
      <w:r w:rsidDel="00000000" w:rsidR="00000000" w:rsidRPr="00000000">
        <w:rPr>
          <w:rFonts w:ascii="Cambria" w:cs="Cambria" w:eastAsia="Cambria" w:hAnsi="Cambria"/>
          <w:b w:val="1"/>
          <w:bCs w:val="1"/>
          <w:color w:val="000000"/>
          <w:sz w:val="26"/>
          <w:szCs w:val="26"/>
          <w:rtl w:val="0"/>
        </w:rPr>
        <w:t xml:space="preserve"> р.</w:t>
      </w:r>
      <w:r w:rsidDel="00000000" w:rsidR="00000000" w:rsidRPr="00000000">
        <w:rPr>
          <w:rFonts w:ascii="Cambria" w:cs="Cambria" w:eastAsia="Cambria" w:hAnsi="Cambria"/>
          <w:color w:val="000000"/>
          <w:sz w:val="26"/>
          <w:szCs w:val="26"/>
          <w:rtl w:val="0"/>
        </w:rPr>
        <w:t xml:space="preserve"> на кафедрі історії, факультету соціології і права Національного технічного університету України «Київського політехнічного інституту імені Ігоря Сікорського».</w:t>
      </w:r>
    </w:p>
    <w:p w:rsidR="00000000" w:rsidDel="00000000" w:rsidP="00000000" w:rsidRDefault="00000000" w:rsidRPr="00000000" w14:paraId="00000007">
      <w:pPr>
        <w:shd w:fill="ffffff" w:val="clear"/>
        <w:ind w:firstLine="709"/>
        <w:jc w:val="both"/>
        <w:rPr>
          <w:rFonts w:ascii="Cambria" w:cs="Cambria" w:eastAsia="Cambria" w:hAnsi="Cambria"/>
          <w:color w:val="000000"/>
          <w:sz w:val="26"/>
          <w:szCs w:val="26"/>
        </w:rPr>
      </w:pPr>
      <w:r w:rsidDel="00000000" w:rsidR="00000000" w:rsidRPr="00000000">
        <w:rPr>
          <w:rFonts w:ascii="Cambria" w:cs="Cambria" w:eastAsia="Cambria" w:hAnsi="Cambria"/>
          <w:color w:val="000000"/>
          <w:sz w:val="26"/>
          <w:szCs w:val="26"/>
          <w:rtl w:val="0"/>
        </w:rPr>
        <w:t xml:space="preserve">Формат проведення: </w:t>
      </w:r>
      <w:r w:rsidDel="00000000" w:rsidR="00000000" w:rsidRPr="00000000">
        <w:rPr>
          <w:rFonts w:ascii="Cambria" w:cs="Cambria" w:eastAsia="Cambria" w:hAnsi="Cambria"/>
          <w:i w:val="1"/>
          <w:iCs w:val="1"/>
          <w:color w:val="000000"/>
          <w:sz w:val="26"/>
          <w:szCs w:val="26"/>
          <w:rtl w:val="0"/>
        </w:rPr>
        <w:t xml:space="preserve">онлайн (або заочно)</w:t>
      </w:r>
      <w:r w:rsidDel="00000000" w:rsidR="00000000" w:rsidRPr="00000000">
        <w:rPr>
          <w:rFonts w:ascii="Cambria" w:cs="Cambria" w:eastAsia="Cambria" w:hAnsi="Cambria"/>
          <w:color w:val="000000"/>
          <w:sz w:val="26"/>
          <w:szCs w:val="26"/>
          <w:rtl w:val="0"/>
        </w:rPr>
        <w:t xml:space="preserve">.</w:t>
      </w:r>
    </w:p>
    <w:p w:rsidR="00000000" w:rsidDel="00000000" w:rsidP="00000000" w:rsidRDefault="00000000" w:rsidRPr="00000000" w14:paraId="00000008">
      <w:pPr>
        <w:shd w:fill="ffffff" w:val="clear"/>
        <w:ind w:firstLine="709"/>
        <w:jc w:val="both"/>
        <w:rPr>
          <w:rFonts w:ascii="Cambria" w:cs="Cambria" w:eastAsia="Cambria" w:hAnsi="Cambria"/>
          <w:color w:val="000000"/>
          <w:sz w:val="26"/>
          <w:szCs w:val="26"/>
        </w:rPr>
      </w:pPr>
      <w:r w:rsidDel="00000000" w:rsidR="00000000" w:rsidRPr="00000000">
        <w:rPr>
          <w:rFonts w:ascii="Cambria" w:cs="Cambria" w:eastAsia="Cambria" w:hAnsi="Cambria"/>
          <w:color w:val="000000"/>
          <w:sz w:val="26"/>
          <w:szCs w:val="26"/>
          <w:highlight w:val="white"/>
          <w:rtl w:val="0"/>
        </w:rPr>
        <w:t xml:space="preserve">Збірник доповідей (у pdf форматі) буде видано </w:t>
      </w:r>
      <w:r w:rsidDel="00000000" w:rsidR="00000000" w:rsidRPr="00000000">
        <w:rPr>
          <w:rFonts w:ascii="Cambria" w:cs="Cambria" w:eastAsia="Cambria" w:hAnsi="Cambria"/>
          <w:b w:val="1"/>
          <w:bCs w:val="1"/>
          <w:color w:val="000000"/>
          <w:sz w:val="26"/>
          <w:szCs w:val="26"/>
          <w:highlight w:val="white"/>
          <w:rtl w:val="0"/>
        </w:rPr>
        <w:t xml:space="preserve">за результатами</w:t>
      </w:r>
      <w:r w:rsidDel="00000000" w:rsidR="00000000" w:rsidRPr="00000000">
        <w:rPr>
          <w:rFonts w:ascii="Cambria" w:cs="Cambria" w:eastAsia="Cambria" w:hAnsi="Cambria"/>
          <w:color w:val="000000"/>
          <w:sz w:val="26"/>
          <w:szCs w:val="26"/>
          <w:highlight w:val="white"/>
          <w:rtl w:val="0"/>
        </w:rPr>
        <w:t xml:space="preserve"> роботи конференції.</w:t>
      </w:r>
      <w:r w:rsidDel="00000000" w:rsidR="00000000" w:rsidRPr="00000000">
        <w:rPr>
          <w:rtl w:val="0"/>
        </w:rPr>
      </w:r>
    </w:p>
    <w:p w:rsidR="00000000" w:rsidDel="00000000" w:rsidP="00000000" w:rsidRDefault="00000000" w:rsidRPr="00000000" w14:paraId="00000009">
      <w:pPr>
        <w:shd w:fill="ffffff" w:val="clear"/>
        <w:ind w:firstLine="709"/>
        <w:jc w:val="both"/>
        <w:rPr>
          <w:rFonts w:ascii="Cambria" w:cs="Cambria" w:eastAsia="Cambria" w:hAnsi="Cambria"/>
          <w:b w:val="1"/>
          <w:bCs w:val="1"/>
          <w:color w:val="000000"/>
          <w:sz w:val="26"/>
          <w:szCs w:val="26"/>
        </w:rPr>
      </w:pPr>
      <w:r w:rsidDel="00000000" w:rsidR="00000000" w:rsidRPr="00000000">
        <w:rPr>
          <w:rtl w:val="0"/>
        </w:rPr>
      </w:r>
    </w:p>
    <w:p w:rsidR="00000000" w:rsidDel="00000000" w:rsidP="00000000" w:rsidRDefault="00000000" w:rsidRPr="00000000" w14:paraId="0000000A">
      <w:pPr>
        <w:shd w:fill="ffffff" w:val="clear"/>
        <w:ind w:firstLine="709"/>
        <w:jc w:val="both"/>
        <w:rPr>
          <w:rFonts w:ascii="Cambria" w:cs="Cambria" w:eastAsia="Cambria" w:hAnsi="Cambria"/>
          <w:color w:val="000000"/>
          <w:sz w:val="26"/>
          <w:szCs w:val="26"/>
        </w:rPr>
      </w:pPr>
      <w:r w:rsidDel="00000000" w:rsidR="00000000" w:rsidRPr="00000000">
        <w:rPr>
          <w:rFonts w:ascii="Cambria" w:cs="Cambria" w:eastAsia="Cambria" w:hAnsi="Cambria"/>
          <w:b w:val="1"/>
          <w:bCs w:val="1"/>
          <w:color w:val="000000"/>
          <w:sz w:val="26"/>
          <w:szCs w:val="26"/>
          <w:rtl w:val="0"/>
        </w:rPr>
        <w:t xml:space="preserve">Тематичні напрями:</w:t>
      </w:r>
      <w:r w:rsidDel="00000000" w:rsidR="00000000" w:rsidRPr="00000000">
        <w:rPr>
          <w:rtl w:val="0"/>
        </w:rPr>
      </w:r>
    </w:p>
    <w:p w:rsidR="00000000" w:rsidDel="00000000" w:rsidP="00000000" w:rsidRDefault="00000000" w:rsidRPr="00000000" w14:paraId="0000000B">
      <w:pPr>
        <w:shd w:fill="ffffff" w:val="clear"/>
        <w:ind w:firstLine="709"/>
        <w:jc w:val="both"/>
        <w:rPr>
          <w:rFonts w:ascii="Cambria" w:cs="Cambria" w:eastAsia="Cambria" w:hAnsi="Cambria"/>
          <w:color w:val="000000"/>
          <w:sz w:val="26"/>
          <w:szCs w:val="26"/>
        </w:rPr>
      </w:pPr>
      <w:r w:rsidDel="00000000" w:rsidR="00000000" w:rsidRPr="00000000">
        <w:rPr>
          <w:rFonts w:ascii="Cambria" w:cs="Cambria" w:eastAsia="Cambria" w:hAnsi="Cambria"/>
          <w:color w:val="000000"/>
          <w:sz w:val="26"/>
          <w:szCs w:val="26"/>
          <w:rtl w:val="0"/>
        </w:rPr>
        <w:t xml:space="preserve">• Історичні та духовно-культурні засади утворення Європейського геополітичного простору</w:t>
      </w:r>
    </w:p>
    <w:p w:rsidR="00000000" w:rsidDel="00000000" w:rsidP="00000000" w:rsidRDefault="00000000" w:rsidRPr="00000000" w14:paraId="0000000C">
      <w:pPr>
        <w:shd w:fill="ffffff" w:val="clear"/>
        <w:ind w:firstLine="709"/>
        <w:jc w:val="both"/>
        <w:rPr>
          <w:rFonts w:ascii="Cambria" w:cs="Cambria" w:eastAsia="Cambria" w:hAnsi="Cambria"/>
          <w:color w:val="000000"/>
          <w:sz w:val="26"/>
          <w:szCs w:val="26"/>
        </w:rPr>
      </w:pPr>
      <w:r w:rsidDel="00000000" w:rsidR="00000000" w:rsidRPr="00000000">
        <w:rPr>
          <w:rFonts w:ascii="Cambria" w:cs="Cambria" w:eastAsia="Cambria" w:hAnsi="Cambria"/>
          <w:color w:val="000000"/>
          <w:sz w:val="26"/>
          <w:szCs w:val="26"/>
          <w:rtl w:val="0"/>
        </w:rPr>
        <w:t xml:space="preserve">• Актуальні проблеми історії всесвітньої історії</w:t>
      </w:r>
    </w:p>
    <w:p w:rsidR="00000000" w:rsidDel="00000000" w:rsidP="00000000" w:rsidRDefault="00000000" w:rsidRPr="00000000" w14:paraId="0000000D">
      <w:pPr>
        <w:shd w:fill="ffffff" w:val="clear"/>
        <w:ind w:firstLine="709"/>
        <w:jc w:val="both"/>
        <w:rPr>
          <w:rFonts w:ascii="Cambria" w:cs="Cambria" w:eastAsia="Cambria" w:hAnsi="Cambria"/>
          <w:color w:val="000000"/>
          <w:sz w:val="26"/>
          <w:szCs w:val="26"/>
        </w:rPr>
      </w:pPr>
      <w:r w:rsidDel="00000000" w:rsidR="00000000" w:rsidRPr="00000000">
        <w:rPr>
          <w:rFonts w:ascii="Cambria" w:cs="Cambria" w:eastAsia="Cambria" w:hAnsi="Cambria"/>
          <w:color w:val="000000"/>
          <w:sz w:val="26"/>
          <w:szCs w:val="26"/>
          <w:rtl w:val="0"/>
        </w:rPr>
        <w:t xml:space="preserve">• Історико-культурна пам’ять: механізми функціонування й роль в гуманітарній політиці держави</w:t>
      </w:r>
    </w:p>
    <w:p w:rsidR="00000000" w:rsidDel="00000000" w:rsidP="00000000" w:rsidRDefault="00000000" w:rsidRPr="00000000" w14:paraId="0000000E">
      <w:pPr>
        <w:shd w:fill="ffffff" w:val="clear"/>
        <w:ind w:firstLine="709"/>
        <w:jc w:val="both"/>
        <w:rPr>
          <w:rFonts w:ascii="Cambria" w:cs="Cambria" w:eastAsia="Cambria" w:hAnsi="Cambria"/>
          <w:color w:val="000000"/>
          <w:sz w:val="26"/>
          <w:szCs w:val="26"/>
        </w:rPr>
      </w:pPr>
      <w:r w:rsidDel="00000000" w:rsidR="00000000" w:rsidRPr="00000000">
        <w:rPr>
          <w:rFonts w:ascii="Cambria" w:cs="Cambria" w:eastAsia="Cambria" w:hAnsi="Cambria"/>
          <w:color w:val="000000"/>
          <w:sz w:val="26"/>
          <w:szCs w:val="26"/>
          <w:rtl w:val="0"/>
        </w:rPr>
        <w:t xml:space="preserve">• Наукові знахідки: невідомі та маловідомі історичні події та факти</w:t>
      </w:r>
    </w:p>
    <w:p w:rsidR="00000000" w:rsidDel="00000000" w:rsidP="00000000" w:rsidRDefault="00000000" w:rsidRPr="00000000" w14:paraId="0000000F">
      <w:pPr>
        <w:shd w:fill="ffffff" w:val="clear"/>
        <w:ind w:firstLine="709"/>
        <w:jc w:val="both"/>
        <w:rPr>
          <w:rFonts w:ascii="Cambria" w:cs="Cambria" w:eastAsia="Cambria" w:hAnsi="Cambria"/>
          <w:color w:val="000000"/>
          <w:sz w:val="26"/>
          <w:szCs w:val="26"/>
        </w:rPr>
      </w:pPr>
      <w:r w:rsidDel="00000000" w:rsidR="00000000" w:rsidRPr="00000000">
        <w:rPr>
          <w:rFonts w:ascii="Cambria" w:cs="Cambria" w:eastAsia="Cambria" w:hAnsi="Cambria"/>
          <w:color w:val="000000"/>
          <w:sz w:val="26"/>
          <w:szCs w:val="26"/>
          <w:rtl w:val="0"/>
        </w:rPr>
        <w:t xml:space="preserve">• Наука, освіта й культура: конструкції минулого, творці майбутнього</w:t>
      </w:r>
    </w:p>
    <w:p w:rsidR="00000000" w:rsidDel="00000000" w:rsidP="00000000" w:rsidRDefault="00000000" w:rsidRPr="00000000" w14:paraId="00000010">
      <w:pPr>
        <w:shd w:fill="ffffff" w:val="clear"/>
        <w:ind w:firstLine="709"/>
        <w:jc w:val="both"/>
        <w:rPr>
          <w:rFonts w:ascii="Cambria" w:cs="Cambria" w:eastAsia="Cambria" w:hAnsi="Cambria"/>
          <w:color w:val="000000"/>
          <w:sz w:val="26"/>
          <w:szCs w:val="26"/>
        </w:rPr>
      </w:pPr>
      <w:r w:rsidDel="00000000" w:rsidR="00000000" w:rsidRPr="00000000">
        <w:rPr>
          <w:rFonts w:ascii="Cambria" w:cs="Cambria" w:eastAsia="Cambria" w:hAnsi="Cambria"/>
          <w:color w:val="000000"/>
          <w:sz w:val="26"/>
          <w:szCs w:val="26"/>
          <w:rtl w:val="0"/>
        </w:rPr>
        <w:t xml:space="preserve">• Новітні напрями історіописання: історична біографістика, усна історія, історія повсякдення, гендерні студії</w:t>
      </w:r>
    </w:p>
    <w:p w:rsidR="00000000" w:rsidDel="00000000" w:rsidP="00000000" w:rsidRDefault="00000000" w:rsidRPr="00000000" w14:paraId="00000011">
      <w:pPr>
        <w:shd w:fill="ffffff" w:val="clear"/>
        <w:ind w:firstLine="709"/>
        <w:jc w:val="both"/>
        <w:rPr>
          <w:rFonts w:ascii="Cambria" w:cs="Cambria" w:eastAsia="Cambria" w:hAnsi="Cambria"/>
          <w:color w:val="000000"/>
          <w:sz w:val="26"/>
          <w:szCs w:val="26"/>
        </w:rPr>
      </w:pPr>
      <w:r w:rsidDel="00000000" w:rsidR="00000000" w:rsidRPr="00000000">
        <w:rPr>
          <w:rtl w:val="0"/>
        </w:rPr>
      </w:r>
    </w:p>
    <w:p w:rsidR="00000000" w:rsidDel="00000000" w:rsidP="00000000" w:rsidRDefault="00000000" w:rsidRPr="00000000" w14:paraId="00000012">
      <w:pPr>
        <w:shd w:fill="ffffff" w:val="clear"/>
        <w:ind w:firstLine="709"/>
        <w:jc w:val="both"/>
        <w:rPr>
          <w:rFonts w:ascii="Cambria" w:cs="Cambria" w:eastAsia="Cambria" w:hAnsi="Cambria"/>
          <w:color w:val="000000"/>
          <w:sz w:val="26"/>
          <w:szCs w:val="26"/>
        </w:rPr>
      </w:pPr>
      <w:r w:rsidDel="00000000" w:rsidR="00000000" w:rsidRPr="00000000">
        <w:rPr>
          <w:rFonts w:ascii="Cambria" w:cs="Cambria" w:eastAsia="Cambria" w:hAnsi="Cambria"/>
          <w:color w:val="000000"/>
          <w:sz w:val="26"/>
          <w:szCs w:val="26"/>
          <w:rtl w:val="0"/>
        </w:rPr>
        <w:t xml:space="preserve">Для участі у конференції просимо надіслати до </w:t>
      </w:r>
      <w:r w:rsidDel="00000000" w:rsidR="00000000" w:rsidRPr="00000000">
        <w:rPr>
          <w:rFonts w:ascii="Cambria" w:cs="Cambria" w:eastAsia="Cambria" w:hAnsi="Cambria"/>
          <w:b w:val="1"/>
          <w:bCs w:val="1"/>
          <w:sz w:val="26"/>
          <w:szCs w:val="26"/>
          <w:rtl w:val="0"/>
        </w:rPr>
        <w:t xml:space="preserve">25 квітня </w:t>
      </w:r>
      <w:r w:rsidDel="00000000" w:rsidR="00000000" w:rsidRPr="00000000">
        <w:rPr>
          <w:rFonts w:ascii="Cambria" w:cs="Cambria" w:eastAsia="Cambria" w:hAnsi="Cambria"/>
          <w:b w:val="1"/>
          <w:bCs w:val="1"/>
          <w:color w:val="000000"/>
          <w:sz w:val="26"/>
          <w:szCs w:val="26"/>
          <w:rtl w:val="0"/>
        </w:rPr>
        <w:t xml:space="preserve">(включно!) 202</w:t>
      </w:r>
      <w:r w:rsidDel="00000000" w:rsidR="00000000" w:rsidRPr="00000000">
        <w:rPr>
          <w:rFonts w:ascii="Cambria" w:cs="Cambria" w:eastAsia="Cambria" w:hAnsi="Cambria"/>
          <w:b w:val="1"/>
          <w:bCs w:val="1"/>
          <w:sz w:val="26"/>
          <w:szCs w:val="26"/>
          <w:rtl w:val="0"/>
        </w:rPr>
        <w:t xml:space="preserve">6</w:t>
      </w:r>
      <w:r w:rsidDel="00000000" w:rsidR="00000000" w:rsidRPr="00000000">
        <w:rPr>
          <w:rFonts w:ascii="Cambria" w:cs="Cambria" w:eastAsia="Cambria" w:hAnsi="Cambria"/>
          <w:b w:val="1"/>
          <w:bCs w:val="1"/>
          <w:color w:val="000000"/>
          <w:sz w:val="26"/>
          <w:szCs w:val="26"/>
          <w:rtl w:val="0"/>
        </w:rPr>
        <w:t xml:space="preserve"> р.</w:t>
      </w:r>
      <w:r w:rsidDel="00000000" w:rsidR="00000000" w:rsidRPr="00000000">
        <w:rPr>
          <w:rFonts w:ascii="Cambria" w:cs="Cambria" w:eastAsia="Cambria" w:hAnsi="Cambria"/>
          <w:color w:val="000000"/>
          <w:sz w:val="26"/>
          <w:szCs w:val="26"/>
          <w:rtl w:val="0"/>
        </w:rPr>
        <w:t xml:space="preserve"> </w:t>
      </w:r>
      <w:r w:rsidDel="00000000" w:rsidR="00000000" w:rsidRPr="00000000">
        <w:rPr>
          <w:rFonts w:ascii="Cambria" w:cs="Cambria" w:eastAsia="Cambria" w:hAnsi="Cambria"/>
          <w:b w:val="1"/>
          <w:bCs w:val="1"/>
          <w:color w:val="000000"/>
          <w:sz w:val="26"/>
          <w:szCs w:val="26"/>
          <w:rtl w:val="0"/>
        </w:rPr>
        <w:t xml:space="preserve">текст і</w:t>
      </w:r>
      <w:r w:rsidDel="00000000" w:rsidR="00000000" w:rsidRPr="00000000">
        <w:rPr>
          <w:rFonts w:ascii="Cambria" w:cs="Cambria" w:eastAsia="Cambria" w:hAnsi="Cambria"/>
          <w:color w:val="000000"/>
          <w:sz w:val="26"/>
          <w:szCs w:val="26"/>
          <w:rtl w:val="0"/>
        </w:rPr>
        <w:t xml:space="preserve"> </w:t>
      </w:r>
      <w:r w:rsidDel="00000000" w:rsidR="00000000" w:rsidRPr="00000000">
        <w:rPr>
          <w:rFonts w:ascii="Cambria" w:cs="Cambria" w:eastAsia="Cambria" w:hAnsi="Cambria"/>
          <w:b w:val="1"/>
          <w:bCs w:val="1"/>
          <w:color w:val="000000"/>
          <w:sz w:val="26"/>
          <w:szCs w:val="26"/>
          <w:rtl w:val="0"/>
        </w:rPr>
        <w:t xml:space="preserve">заявку</w:t>
      </w:r>
      <w:r w:rsidDel="00000000" w:rsidR="00000000" w:rsidRPr="00000000">
        <w:rPr>
          <w:rFonts w:ascii="Cambria" w:cs="Cambria" w:eastAsia="Cambria" w:hAnsi="Cambria"/>
          <w:color w:val="000000"/>
          <w:sz w:val="26"/>
          <w:szCs w:val="26"/>
          <w:rtl w:val="0"/>
        </w:rPr>
        <w:t xml:space="preserve">, в якій зазначити тему доповіді й інформацію про автора (прізвище, ім’я та по батькові, науковий ступінь і вчене звання, місце роботи, телефон, Е-mail).</w:t>
      </w:r>
    </w:p>
    <w:p w:rsidR="00000000" w:rsidDel="00000000" w:rsidP="00000000" w:rsidRDefault="00000000" w:rsidRPr="00000000" w14:paraId="00000013">
      <w:pPr>
        <w:shd w:fill="ffffff" w:val="clear"/>
        <w:ind w:firstLine="709"/>
        <w:jc w:val="both"/>
        <w:rPr>
          <w:rFonts w:ascii="Cambria" w:cs="Cambria" w:eastAsia="Cambria" w:hAnsi="Cambria"/>
          <w:color w:val="000000"/>
          <w:sz w:val="26"/>
          <w:szCs w:val="26"/>
        </w:rPr>
      </w:pPr>
      <w:r w:rsidDel="00000000" w:rsidR="00000000" w:rsidRPr="00000000">
        <w:rPr>
          <w:rFonts w:ascii="Cambria" w:cs="Cambria" w:eastAsia="Cambria" w:hAnsi="Cambria"/>
          <w:color w:val="000000"/>
          <w:sz w:val="26"/>
          <w:szCs w:val="26"/>
          <w:rtl w:val="0"/>
        </w:rPr>
        <w:t xml:space="preserve"> </w:t>
      </w:r>
    </w:p>
    <w:p w:rsidR="00000000" w:rsidDel="00000000" w:rsidP="00000000" w:rsidRDefault="00000000" w:rsidRPr="00000000" w14:paraId="00000014">
      <w:pPr>
        <w:shd w:fill="ffffff" w:val="clear"/>
        <w:spacing w:after="216" w:lineRule="auto"/>
        <w:ind w:firstLine="709"/>
        <w:jc w:val="both"/>
        <w:rPr>
          <w:rFonts w:ascii="Cambria" w:cs="Cambria" w:eastAsia="Cambria" w:hAnsi="Cambria"/>
          <w:color w:val="000000"/>
          <w:sz w:val="26"/>
          <w:szCs w:val="26"/>
        </w:rPr>
      </w:pPr>
      <w:r w:rsidDel="00000000" w:rsidR="00000000" w:rsidRPr="00000000">
        <w:rPr>
          <w:rFonts w:ascii="Cambria" w:cs="Cambria" w:eastAsia="Cambria" w:hAnsi="Cambria"/>
          <w:color w:val="000000"/>
          <w:sz w:val="26"/>
          <w:szCs w:val="26"/>
          <w:rtl w:val="0"/>
        </w:rPr>
        <w:t xml:space="preserve">Робочі мови конференції — українська, англійська</w:t>
      </w:r>
      <w:r w:rsidDel="00000000" w:rsidR="00000000" w:rsidRPr="00000000">
        <w:rPr>
          <w:rFonts w:ascii="Cambria" w:cs="Cambria" w:eastAsia="Cambria" w:hAnsi="Cambria"/>
          <w:i w:val="1"/>
          <w:iCs w:val="1"/>
          <w:color w:val="000000"/>
          <w:sz w:val="26"/>
          <w:szCs w:val="26"/>
          <w:rtl w:val="0"/>
        </w:rPr>
        <w:t xml:space="preserve">.</w:t>
      </w:r>
      <w:r w:rsidDel="00000000" w:rsidR="00000000" w:rsidRPr="00000000">
        <w:rPr>
          <w:rtl w:val="0"/>
        </w:rPr>
      </w:r>
    </w:p>
    <w:p w:rsidR="00000000" w:rsidDel="00000000" w:rsidP="00000000" w:rsidRDefault="00000000" w:rsidRPr="00000000" w14:paraId="00000015">
      <w:pPr>
        <w:shd w:fill="ffffff" w:val="clear"/>
        <w:ind w:firstLine="709"/>
        <w:jc w:val="both"/>
        <w:rPr>
          <w:rFonts w:ascii="Cambria" w:cs="Cambria" w:eastAsia="Cambria" w:hAnsi="Cambria"/>
          <w:color w:val="000000"/>
          <w:sz w:val="26"/>
          <w:szCs w:val="26"/>
        </w:rPr>
      </w:pPr>
      <w:r w:rsidDel="00000000" w:rsidR="00000000" w:rsidRPr="00000000">
        <w:rPr>
          <w:rFonts w:ascii="Cambria" w:cs="Cambria" w:eastAsia="Cambria" w:hAnsi="Cambria"/>
          <w:color w:val="000000"/>
          <w:sz w:val="26"/>
          <w:szCs w:val="26"/>
          <w:rtl w:val="0"/>
        </w:rPr>
        <w:t xml:space="preserve">Текст у електронній формі обсягом </w:t>
      </w:r>
      <w:r w:rsidDel="00000000" w:rsidR="00000000" w:rsidRPr="00000000">
        <w:rPr>
          <w:rFonts w:ascii="Cambria" w:cs="Cambria" w:eastAsia="Cambria" w:hAnsi="Cambria"/>
          <w:b w:val="1"/>
          <w:bCs w:val="1"/>
          <w:color w:val="000000"/>
          <w:sz w:val="26"/>
          <w:szCs w:val="26"/>
          <w:rtl w:val="0"/>
        </w:rPr>
        <w:t xml:space="preserve">до 3 сторінок </w:t>
      </w:r>
      <w:r w:rsidDel="00000000" w:rsidR="00000000" w:rsidRPr="00000000">
        <w:rPr>
          <w:rFonts w:ascii="Cambria" w:cs="Cambria" w:eastAsia="Cambria" w:hAnsi="Cambria"/>
          <w:color w:val="000000"/>
          <w:sz w:val="26"/>
          <w:szCs w:val="26"/>
          <w:rtl w:val="0"/>
        </w:rPr>
        <w:t xml:space="preserve">(без урахування списку використаних джерел і літератури) надсилати разом із заявкою на </w:t>
      </w:r>
    </w:p>
    <w:p w:rsidR="00000000" w:rsidDel="00000000" w:rsidP="00000000" w:rsidRDefault="00000000" w:rsidRPr="00000000" w14:paraId="00000016">
      <w:pPr>
        <w:shd w:fill="ffffff" w:val="clear"/>
        <w:ind w:firstLine="709"/>
        <w:jc w:val="both"/>
        <w:rPr>
          <w:rFonts w:ascii="Cambria" w:cs="Cambria" w:eastAsia="Cambria" w:hAnsi="Cambria"/>
          <w:color w:val="000000"/>
          <w:sz w:val="26"/>
          <w:szCs w:val="26"/>
        </w:rPr>
      </w:pPr>
      <w:r w:rsidDel="00000000" w:rsidR="00000000" w:rsidRPr="00000000">
        <w:rPr>
          <w:rFonts w:ascii="Cambria" w:cs="Cambria" w:eastAsia="Cambria" w:hAnsi="Cambria"/>
          <w:color w:val="000000"/>
          <w:sz w:val="26"/>
          <w:szCs w:val="26"/>
          <w:rtl w:val="0"/>
        </w:rPr>
        <w:t xml:space="preserve">Е-mail: </w:t>
      </w:r>
      <w:r w:rsidDel="00000000" w:rsidR="00000000" w:rsidRPr="00000000">
        <w:rPr>
          <w:b w:val="1"/>
          <w:bCs w:val="1"/>
          <w:rtl w:val="0"/>
        </w:rPr>
        <w:t xml:space="preserve">conference2026history@gmail.com</w:t>
      </w:r>
      <w:r w:rsidDel="00000000" w:rsidR="00000000" w:rsidRPr="00000000">
        <w:rPr>
          <w:rtl w:val="0"/>
        </w:rPr>
      </w:r>
    </w:p>
    <w:p w:rsidR="00000000" w:rsidDel="00000000" w:rsidP="00000000" w:rsidRDefault="00000000" w:rsidRPr="00000000" w14:paraId="00000017">
      <w:pPr>
        <w:shd w:fill="ffffff" w:val="clear"/>
        <w:ind w:firstLine="709"/>
        <w:jc w:val="both"/>
        <w:rPr>
          <w:rFonts w:ascii="Cambria" w:cs="Cambria" w:eastAsia="Cambria" w:hAnsi="Cambria"/>
          <w:color w:val="000000"/>
          <w:sz w:val="26"/>
          <w:szCs w:val="26"/>
        </w:rPr>
      </w:pPr>
      <w:r w:rsidDel="00000000" w:rsidR="00000000" w:rsidRPr="00000000">
        <w:rPr>
          <w:rtl w:val="0"/>
        </w:rPr>
      </w:r>
    </w:p>
    <w:p w:rsidR="00000000" w:rsidDel="00000000" w:rsidP="00000000" w:rsidRDefault="00000000" w:rsidRPr="00000000" w14:paraId="00000018">
      <w:pPr>
        <w:shd w:fill="ffffff" w:val="clear"/>
        <w:ind w:firstLine="709"/>
        <w:jc w:val="both"/>
        <w:rPr>
          <w:rFonts w:ascii="Cambria" w:cs="Cambria" w:eastAsia="Cambria" w:hAnsi="Cambria"/>
          <w:color w:val="000000"/>
          <w:sz w:val="26"/>
          <w:szCs w:val="26"/>
        </w:rPr>
      </w:pPr>
      <w:r w:rsidDel="00000000" w:rsidR="00000000" w:rsidRPr="00000000">
        <w:rPr>
          <w:rFonts w:ascii="Cambria" w:cs="Cambria" w:eastAsia="Cambria" w:hAnsi="Cambria"/>
          <w:b w:val="1"/>
          <w:bCs w:val="1"/>
          <w:color w:val="000000"/>
          <w:sz w:val="26"/>
          <w:szCs w:val="26"/>
          <w:rtl w:val="0"/>
        </w:rPr>
        <w:t xml:space="preserve">Оргкомітет залишає за собою право відбору матеріалів для участі в конференції та публікації.</w:t>
      </w:r>
      <w:r w:rsidDel="00000000" w:rsidR="00000000" w:rsidRPr="00000000">
        <w:rPr>
          <w:rtl w:val="0"/>
        </w:rPr>
      </w:r>
    </w:p>
    <w:p w:rsidR="00000000" w:rsidDel="00000000" w:rsidP="00000000" w:rsidRDefault="00000000" w:rsidRPr="00000000" w14:paraId="00000019">
      <w:pPr>
        <w:shd w:fill="ffffff" w:val="clear"/>
        <w:ind w:firstLine="709"/>
        <w:jc w:val="both"/>
        <w:rPr>
          <w:rFonts w:ascii="Cambria" w:cs="Cambria" w:eastAsia="Cambria" w:hAnsi="Cambria"/>
          <w:color w:val="000000"/>
          <w:sz w:val="26"/>
          <w:szCs w:val="26"/>
        </w:rPr>
      </w:pPr>
      <w:r w:rsidDel="00000000" w:rsidR="00000000" w:rsidRPr="00000000">
        <w:rPr>
          <w:rtl w:val="0"/>
        </w:rPr>
      </w:r>
    </w:p>
    <w:p w:rsidR="00000000" w:rsidDel="00000000" w:rsidP="00000000" w:rsidRDefault="00000000" w:rsidRPr="00000000" w14:paraId="0000001A">
      <w:pPr>
        <w:shd w:fill="ffffff" w:val="clear"/>
        <w:ind w:firstLine="709"/>
        <w:jc w:val="both"/>
        <w:rPr>
          <w:rFonts w:ascii="Cambria" w:cs="Cambria" w:eastAsia="Cambria" w:hAnsi="Cambria"/>
          <w:color w:val="000000"/>
          <w:sz w:val="26"/>
          <w:szCs w:val="26"/>
        </w:rPr>
      </w:pPr>
      <w:r w:rsidDel="00000000" w:rsidR="00000000" w:rsidRPr="00000000">
        <w:rPr>
          <w:rFonts w:ascii="Cambria" w:cs="Cambria" w:eastAsia="Cambria" w:hAnsi="Cambria"/>
          <w:b w:val="1"/>
          <w:bCs w:val="1"/>
          <w:i w:val="1"/>
          <w:iCs w:val="1"/>
          <w:color w:val="000000"/>
          <w:sz w:val="26"/>
          <w:szCs w:val="26"/>
          <w:rtl w:val="0"/>
        </w:rPr>
        <w:t xml:space="preserve">КОНТАКТНА ІНФОРМАЦІЯ:</w:t>
      </w:r>
      <w:r w:rsidDel="00000000" w:rsidR="00000000" w:rsidRPr="00000000">
        <w:rPr>
          <w:rtl w:val="0"/>
        </w:rPr>
      </w:r>
    </w:p>
    <w:p w:rsidR="00000000" w:rsidDel="00000000" w:rsidP="00000000" w:rsidRDefault="00000000" w:rsidRPr="00000000" w14:paraId="0000001B">
      <w:pPr>
        <w:shd w:fill="ffffff" w:val="clear"/>
        <w:ind w:firstLine="709"/>
        <w:jc w:val="both"/>
        <w:rPr>
          <w:rFonts w:ascii="Cambria" w:cs="Cambria" w:eastAsia="Cambria" w:hAnsi="Cambria"/>
          <w:color w:val="000000"/>
          <w:sz w:val="26"/>
          <w:szCs w:val="26"/>
        </w:rPr>
      </w:pPr>
      <w:r w:rsidDel="00000000" w:rsidR="00000000" w:rsidRPr="00000000">
        <w:rPr>
          <w:rFonts w:ascii="Cambria" w:cs="Cambria" w:eastAsia="Cambria" w:hAnsi="Cambria"/>
          <w:color w:val="000000"/>
          <w:sz w:val="26"/>
          <w:szCs w:val="26"/>
          <w:u w:val="single"/>
          <w:rtl w:val="0"/>
        </w:rPr>
        <w:t xml:space="preserve">Адреса</w:t>
      </w:r>
      <w:r w:rsidDel="00000000" w:rsidR="00000000" w:rsidRPr="00000000">
        <w:rPr>
          <w:rFonts w:ascii="Cambria" w:cs="Cambria" w:eastAsia="Cambria" w:hAnsi="Cambria"/>
          <w:color w:val="000000"/>
          <w:sz w:val="26"/>
          <w:szCs w:val="26"/>
          <w:rtl w:val="0"/>
        </w:rPr>
        <w:t xml:space="preserve">: 03056, м. Київ (Україна), просп. Берестейський, 37, корпус 7, кiмн. 512, кафедра історії.</w:t>
      </w:r>
    </w:p>
    <w:p w:rsidR="00000000" w:rsidDel="00000000" w:rsidP="00000000" w:rsidRDefault="00000000" w:rsidRPr="00000000" w14:paraId="0000001C">
      <w:pPr>
        <w:shd w:fill="ffffff" w:val="clear"/>
        <w:ind w:firstLine="709"/>
        <w:jc w:val="both"/>
        <w:rPr>
          <w:rFonts w:ascii="Cambria" w:cs="Cambria" w:eastAsia="Cambria" w:hAnsi="Cambria"/>
          <w:color w:val="000000"/>
          <w:sz w:val="26"/>
          <w:szCs w:val="26"/>
        </w:rPr>
      </w:pPr>
      <w:r w:rsidDel="00000000" w:rsidR="00000000" w:rsidRPr="00000000">
        <w:rPr>
          <w:rFonts w:ascii="Cambria" w:cs="Cambria" w:eastAsia="Cambria" w:hAnsi="Cambria"/>
          <w:color w:val="000000"/>
          <w:sz w:val="26"/>
          <w:szCs w:val="26"/>
          <w:u w:val="single"/>
          <w:rtl w:val="0"/>
        </w:rPr>
        <w:t xml:space="preserve">Контактний телефон оргкомітету:</w:t>
      </w:r>
      <w:r w:rsidDel="00000000" w:rsidR="00000000" w:rsidRPr="00000000">
        <w:rPr>
          <w:rFonts w:ascii="Cambria" w:cs="Cambria" w:eastAsia="Cambria" w:hAnsi="Cambria"/>
          <w:color w:val="000000"/>
          <w:sz w:val="26"/>
          <w:szCs w:val="26"/>
          <w:rtl w:val="0"/>
        </w:rPr>
        <w:t xml:space="preserve"> +380442049023.</w:t>
      </w:r>
    </w:p>
    <w:p w:rsidR="00000000" w:rsidDel="00000000" w:rsidP="00000000" w:rsidRDefault="00000000" w:rsidRPr="00000000" w14:paraId="0000001D">
      <w:pPr>
        <w:shd w:fill="ffffff" w:val="clear"/>
        <w:ind w:firstLine="709"/>
        <w:jc w:val="both"/>
        <w:rPr>
          <w:rFonts w:ascii="Cambria" w:cs="Cambria" w:eastAsia="Cambria" w:hAnsi="Cambria"/>
          <w:color w:val="000000"/>
          <w:sz w:val="28"/>
          <w:szCs w:val="28"/>
        </w:rPr>
      </w:pPr>
      <w:r w:rsidDel="00000000" w:rsidR="00000000" w:rsidRPr="00000000">
        <w:rPr>
          <w:rFonts w:ascii="Cambria" w:cs="Cambria" w:eastAsia="Cambria" w:hAnsi="Cambria"/>
          <w:color w:val="000000"/>
          <w:sz w:val="26"/>
          <w:szCs w:val="26"/>
          <w:u w:val="single"/>
          <w:rtl w:val="0"/>
        </w:rPr>
        <w:t xml:space="preserve">Е-mail</w:t>
      </w:r>
      <w:r w:rsidDel="00000000" w:rsidR="00000000" w:rsidRPr="00000000">
        <w:rPr>
          <w:rFonts w:ascii="Cambria" w:cs="Cambria" w:eastAsia="Cambria" w:hAnsi="Cambria"/>
          <w:color w:val="000000"/>
          <w:sz w:val="26"/>
          <w:szCs w:val="26"/>
          <w:rtl w:val="0"/>
        </w:rPr>
        <w:t xml:space="preserve">: </w:t>
      </w:r>
      <w:r w:rsidDel="00000000" w:rsidR="00000000" w:rsidRPr="00000000">
        <w:rPr>
          <w:b w:val="1"/>
          <w:bCs w:val="1"/>
          <w:rtl w:val="0"/>
        </w:rPr>
        <w:t xml:space="preserve">conference2026history@gmail.com</w:t>
      </w:r>
      <w:r w:rsidDel="00000000" w:rsidR="00000000" w:rsidRPr="00000000">
        <w:rPr>
          <w:rtl w:val="0"/>
        </w:rPr>
      </w:r>
    </w:p>
    <w:p w:rsidR="00000000" w:rsidDel="00000000" w:rsidP="00000000" w:rsidRDefault="00000000" w:rsidRPr="00000000" w14:paraId="0000001E">
      <w:pPr>
        <w:ind w:firstLine="709"/>
        <w:jc w:val="center"/>
        <w:rPr>
          <w:rFonts w:ascii="Cambria" w:cs="Cambria" w:eastAsia="Cambria" w:hAnsi="Cambria"/>
          <w:b w:val="1"/>
          <w:bCs w:val="1"/>
          <w:sz w:val="26"/>
          <w:szCs w:val="26"/>
        </w:rPr>
      </w:pPr>
      <w:r w:rsidDel="00000000" w:rsidR="00000000" w:rsidRPr="00000000">
        <w:rPr>
          <w:rtl w:val="0"/>
        </w:rPr>
      </w:r>
    </w:p>
    <w:p w:rsidR="00000000" w:rsidDel="00000000" w:rsidP="00000000" w:rsidRDefault="00000000" w:rsidRPr="00000000" w14:paraId="0000001F">
      <w:pPr>
        <w:ind w:firstLine="709"/>
        <w:jc w:val="center"/>
        <w:rPr>
          <w:rFonts w:ascii="Cambria" w:cs="Cambria" w:eastAsia="Cambria" w:hAnsi="Cambria"/>
          <w:b w:val="1"/>
          <w:bCs w:val="1"/>
          <w:sz w:val="26"/>
          <w:szCs w:val="26"/>
        </w:rPr>
      </w:pPr>
      <w:r w:rsidDel="00000000" w:rsidR="00000000" w:rsidRPr="00000000">
        <w:rPr>
          <w:rFonts w:ascii="Cambria" w:cs="Cambria" w:eastAsia="Cambria" w:hAnsi="Cambria"/>
          <w:b w:val="1"/>
          <w:bCs w:val="1"/>
          <w:sz w:val="26"/>
          <w:szCs w:val="26"/>
          <w:rtl w:val="0"/>
        </w:rPr>
        <w:t xml:space="preserve">ВИМОГИ</w:t>
      </w:r>
    </w:p>
    <w:p w:rsidR="00000000" w:rsidDel="00000000" w:rsidP="00000000" w:rsidRDefault="00000000" w:rsidRPr="00000000" w14:paraId="00000020">
      <w:pPr>
        <w:ind w:firstLine="709"/>
        <w:jc w:val="center"/>
        <w:rPr>
          <w:rFonts w:ascii="Cambria" w:cs="Cambria" w:eastAsia="Cambria" w:hAnsi="Cambria"/>
          <w:b w:val="1"/>
          <w:bCs w:val="1"/>
          <w:sz w:val="26"/>
          <w:szCs w:val="26"/>
        </w:rPr>
      </w:pPr>
      <w:r w:rsidDel="00000000" w:rsidR="00000000" w:rsidRPr="00000000">
        <w:rPr>
          <w:rFonts w:ascii="Cambria" w:cs="Cambria" w:eastAsia="Cambria" w:hAnsi="Cambria"/>
          <w:b w:val="1"/>
          <w:bCs w:val="1"/>
          <w:sz w:val="26"/>
          <w:szCs w:val="26"/>
          <w:rtl w:val="0"/>
        </w:rPr>
        <w:t xml:space="preserve">до матеріалів та оформлення текстів</w:t>
      </w:r>
    </w:p>
    <w:p w:rsidR="00000000" w:rsidDel="00000000" w:rsidP="00000000" w:rsidRDefault="00000000" w:rsidRPr="00000000" w14:paraId="00000021">
      <w:pPr>
        <w:ind w:firstLine="709"/>
        <w:jc w:val="center"/>
        <w:rPr>
          <w:rFonts w:ascii="Cambria" w:cs="Cambria" w:eastAsia="Cambria" w:hAnsi="Cambria"/>
          <w:b w:val="1"/>
          <w:bCs w:val="1"/>
          <w:sz w:val="26"/>
          <w:szCs w:val="26"/>
        </w:rPr>
      </w:pPr>
      <w:r w:rsidDel="00000000" w:rsidR="00000000" w:rsidRPr="00000000">
        <w:rPr>
          <w:rtl w:val="0"/>
        </w:rPr>
      </w:r>
    </w:p>
    <w:p w:rsidR="00000000" w:rsidDel="00000000" w:rsidP="00000000" w:rsidRDefault="00000000" w:rsidRPr="00000000" w14:paraId="00000022">
      <w:pPr>
        <w:ind w:firstLine="709"/>
        <w:jc w:val="both"/>
        <w:rPr>
          <w:rFonts w:ascii="Cambria" w:cs="Cambria" w:eastAsia="Cambria" w:hAnsi="Cambria"/>
          <w:color w:val="000000"/>
          <w:sz w:val="26"/>
          <w:szCs w:val="26"/>
        </w:rPr>
      </w:pPr>
      <w:r w:rsidDel="00000000" w:rsidR="00000000" w:rsidRPr="00000000">
        <w:rPr>
          <w:rFonts w:ascii="Cambria" w:cs="Cambria" w:eastAsia="Cambria" w:hAnsi="Cambria"/>
          <w:sz w:val="26"/>
          <w:szCs w:val="26"/>
          <w:rtl w:val="0"/>
        </w:rPr>
        <w:t xml:space="preserve">До друку прийматимуться раніше не опубліковані роботи. Авторські тексти мають </w:t>
      </w:r>
      <w:r w:rsidDel="00000000" w:rsidR="00000000" w:rsidRPr="00000000">
        <w:rPr>
          <w:rFonts w:ascii="Cambria" w:cs="Cambria" w:eastAsia="Cambria" w:hAnsi="Cambria"/>
          <w:color w:val="000000"/>
          <w:sz w:val="26"/>
          <w:szCs w:val="26"/>
          <w:rtl w:val="0"/>
        </w:rPr>
        <w:t xml:space="preserve">містити такі елементи: обґрунтування актуальності теми, мета дослідження</w:t>
      </w:r>
      <w:r w:rsidDel="00000000" w:rsidR="00000000" w:rsidRPr="00000000">
        <w:rPr>
          <w:rFonts w:ascii="Cambria" w:cs="Cambria" w:eastAsia="Cambria" w:hAnsi="Cambria"/>
          <w:sz w:val="26"/>
          <w:szCs w:val="26"/>
          <w:rtl w:val="0"/>
        </w:rPr>
        <w:t xml:space="preserve">,</w:t>
      </w:r>
      <w:r w:rsidDel="00000000" w:rsidR="00000000" w:rsidRPr="00000000">
        <w:rPr>
          <w:rFonts w:ascii="Cambria" w:cs="Cambria" w:eastAsia="Cambria" w:hAnsi="Cambria"/>
          <w:color w:val="000000"/>
          <w:sz w:val="26"/>
          <w:szCs w:val="26"/>
          <w:rtl w:val="0"/>
        </w:rPr>
        <w:t xml:space="preserve"> виклад основного матеріалу та висновків.</w:t>
      </w:r>
    </w:p>
    <w:p w:rsidR="00000000" w:rsidDel="00000000" w:rsidP="00000000" w:rsidRDefault="00000000" w:rsidRPr="00000000" w14:paraId="00000023">
      <w:pPr>
        <w:shd w:fill="ffffff" w:val="clear"/>
        <w:jc w:val="center"/>
        <w:rPr>
          <w:b w:val="1"/>
          <w:bCs w:val="1"/>
          <w:sz w:val="28"/>
          <w:szCs w:val="28"/>
        </w:rPr>
      </w:pPr>
      <w:r w:rsidDel="00000000" w:rsidR="00000000" w:rsidRPr="00000000">
        <w:rPr>
          <w:rtl w:val="0"/>
        </w:rPr>
      </w:r>
    </w:p>
    <w:p w:rsidR="00000000" w:rsidDel="00000000" w:rsidP="00000000" w:rsidRDefault="00000000" w:rsidRPr="00000000" w14:paraId="00000024">
      <w:pPr>
        <w:shd w:fill="ffffff" w:val="clear"/>
        <w:jc w:val="center"/>
        <w:rPr>
          <w:sz w:val="28"/>
          <w:szCs w:val="28"/>
        </w:rPr>
      </w:pPr>
      <w:r w:rsidDel="00000000" w:rsidR="00000000" w:rsidRPr="00000000">
        <w:rPr>
          <w:b w:val="1"/>
          <w:bCs w:val="1"/>
          <w:sz w:val="28"/>
          <w:szCs w:val="28"/>
          <w:rtl w:val="0"/>
        </w:rPr>
        <w:t xml:space="preserve">ДО ВІДОМА ШАНОВНИХ УЧАСНИКІВ КОНФЕРЕНЦІЇ:</w:t>
      </w:r>
      <w:r w:rsidDel="00000000" w:rsidR="00000000" w:rsidRPr="00000000">
        <w:rPr>
          <w:rtl w:val="0"/>
        </w:rPr>
      </w:r>
    </w:p>
    <w:p w:rsidR="00000000" w:rsidDel="00000000" w:rsidP="00000000" w:rsidRDefault="00000000" w:rsidRPr="00000000" w14:paraId="00000025">
      <w:pPr>
        <w:shd w:fill="ffffff" w:val="clear"/>
        <w:jc w:val="both"/>
        <w:rPr>
          <w:sz w:val="28"/>
          <w:szCs w:val="28"/>
        </w:rPr>
      </w:pPr>
      <w:r w:rsidDel="00000000" w:rsidR="00000000" w:rsidRPr="00000000">
        <w:rPr>
          <w:sz w:val="28"/>
          <w:szCs w:val="28"/>
          <w:rtl w:val="0"/>
        </w:rPr>
        <w:t xml:space="preserve">Включення теми доповіді до програмі конференції </w:t>
      </w:r>
      <w:r w:rsidDel="00000000" w:rsidR="00000000" w:rsidRPr="00000000">
        <w:rPr>
          <w:b w:val="1"/>
          <w:bCs w:val="1"/>
          <w:sz w:val="28"/>
          <w:szCs w:val="28"/>
          <w:rtl w:val="0"/>
        </w:rPr>
        <w:t xml:space="preserve">не гарантує публікацію матеріалів у збірнику</w:t>
      </w:r>
      <w:r w:rsidDel="00000000" w:rsidR="00000000" w:rsidRPr="00000000">
        <w:rPr>
          <w:sz w:val="28"/>
          <w:szCs w:val="28"/>
          <w:rtl w:val="0"/>
        </w:rPr>
        <w:t xml:space="preserve">. Публікація можлива лише після </w:t>
      </w:r>
      <w:r w:rsidDel="00000000" w:rsidR="00000000" w:rsidRPr="00000000">
        <w:rPr>
          <w:b w:val="1"/>
          <w:bCs w:val="1"/>
          <w:sz w:val="28"/>
          <w:szCs w:val="28"/>
          <w:rtl w:val="0"/>
        </w:rPr>
        <w:t xml:space="preserve">рецензування та у разі відповідності таким вимогам:</w:t>
      </w:r>
      <w:r w:rsidDel="00000000" w:rsidR="00000000" w:rsidRPr="00000000">
        <w:rPr>
          <w:rtl w:val="0"/>
        </w:rPr>
      </w:r>
    </w:p>
    <w:p w:rsidR="00000000" w:rsidDel="00000000" w:rsidP="00000000" w:rsidRDefault="00000000" w:rsidRPr="00000000" w14:paraId="00000026">
      <w:pPr>
        <w:numPr>
          <w:ilvl w:val="0"/>
          <w:numId w:val="2"/>
        </w:numPr>
        <w:shd w:fill="ffffff" w:val="clear"/>
        <w:spacing w:after="0" w:before="280" w:lineRule="auto"/>
        <w:ind w:left="225" w:hanging="360"/>
        <w:jc w:val="both"/>
        <w:rPr>
          <w:sz w:val="28"/>
          <w:szCs w:val="28"/>
        </w:rPr>
      </w:pPr>
      <w:r w:rsidDel="00000000" w:rsidR="00000000" w:rsidRPr="00000000">
        <w:rPr>
          <w:sz w:val="28"/>
          <w:szCs w:val="28"/>
          <w:rtl w:val="0"/>
        </w:rPr>
        <w:t xml:space="preserve">Відповідність тематиці конференції.</w:t>
      </w:r>
    </w:p>
    <w:p w:rsidR="00000000" w:rsidDel="00000000" w:rsidP="00000000" w:rsidRDefault="00000000" w:rsidRPr="00000000" w14:paraId="00000027">
      <w:pPr>
        <w:numPr>
          <w:ilvl w:val="0"/>
          <w:numId w:val="2"/>
        </w:numPr>
        <w:shd w:fill="ffffff" w:val="clear"/>
        <w:spacing w:after="0" w:before="0" w:lineRule="auto"/>
        <w:ind w:left="225" w:hanging="360"/>
        <w:jc w:val="both"/>
        <w:rPr>
          <w:sz w:val="28"/>
          <w:szCs w:val="28"/>
        </w:rPr>
      </w:pPr>
      <w:r w:rsidDel="00000000" w:rsidR="00000000" w:rsidRPr="00000000">
        <w:rPr>
          <w:sz w:val="28"/>
          <w:szCs w:val="28"/>
          <w:rtl w:val="0"/>
        </w:rPr>
        <w:t xml:space="preserve">Наукова новизна, академічна доброчесність та актуальність дослідження.</w:t>
      </w:r>
    </w:p>
    <w:p w:rsidR="00000000" w:rsidDel="00000000" w:rsidP="00000000" w:rsidRDefault="00000000" w:rsidRPr="00000000" w14:paraId="00000028">
      <w:pPr>
        <w:numPr>
          <w:ilvl w:val="0"/>
          <w:numId w:val="2"/>
        </w:numPr>
        <w:shd w:fill="ffffff" w:val="clear"/>
        <w:spacing w:after="0" w:before="0" w:lineRule="auto"/>
        <w:ind w:left="225" w:hanging="360"/>
        <w:jc w:val="both"/>
        <w:rPr>
          <w:sz w:val="28"/>
          <w:szCs w:val="28"/>
        </w:rPr>
      </w:pPr>
      <w:r w:rsidDel="00000000" w:rsidR="00000000" w:rsidRPr="00000000">
        <w:rPr>
          <w:sz w:val="28"/>
          <w:szCs w:val="28"/>
          <w:rtl w:val="0"/>
        </w:rPr>
        <w:t xml:space="preserve">Методологічна обґрунтованість і достовірність результатів.</w:t>
      </w:r>
    </w:p>
    <w:p w:rsidR="00000000" w:rsidDel="00000000" w:rsidP="00000000" w:rsidRDefault="00000000" w:rsidRPr="00000000" w14:paraId="00000029">
      <w:pPr>
        <w:numPr>
          <w:ilvl w:val="0"/>
          <w:numId w:val="2"/>
        </w:numPr>
        <w:shd w:fill="ffffff" w:val="clear"/>
        <w:spacing w:after="0" w:before="0" w:lineRule="auto"/>
        <w:ind w:left="225" w:hanging="360"/>
        <w:jc w:val="both"/>
        <w:rPr>
          <w:sz w:val="28"/>
          <w:szCs w:val="28"/>
        </w:rPr>
      </w:pPr>
      <w:r w:rsidDel="00000000" w:rsidR="00000000" w:rsidRPr="00000000">
        <w:rPr>
          <w:sz w:val="28"/>
          <w:szCs w:val="28"/>
          <w:rtl w:val="0"/>
        </w:rPr>
        <w:t xml:space="preserve">Чіткість та логічна структурованість викладу.</w:t>
      </w:r>
    </w:p>
    <w:p w:rsidR="00000000" w:rsidDel="00000000" w:rsidP="00000000" w:rsidRDefault="00000000" w:rsidRPr="00000000" w14:paraId="0000002A">
      <w:pPr>
        <w:numPr>
          <w:ilvl w:val="0"/>
          <w:numId w:val="2"/>
        </w:numPr>
        <w:shd w:fill="ffffff" w:val="clear"/>
        <w:spacing w:after="280" w:before="0" w:lineRule="auto"/>
        <w:ind w:left="225" w:hanging="360"/>
        <w:jc w:val="both"/>
        <w:rPr>
          <w:sz w:val="28"/>
          <w:szCs w:val="28"/>
        </w:rPr>
      </w:pPr>
      <w:r w:rsidDel="00000000" w:rsidR="00000000" w:rsidRPr="00000000">
        <w:rPr>
          <w:sz w:val="28"/>
          <w:szCs w:val="28"/>
          <w:rtl w:val="0"/>
        </w:rPr>
        <w:t xml:space="preserve">Відповідність вимогам, визначеним в інформаційному листі, до змісту, обсягу й оформленню тексту тез</w:t>
      </w:r>
    </w:p>
    <w:p w:rsidR="00000000" w:rsidDel="00000000" w:rsidP="00000000" w:rsidRDefault="00000000" w:rsidRPr="00000000" w14:paraId="0000002B">
      <w:pPr>
        <w:ind w:firstLine="709"/>
        <w:jc w:val="both"/>
        <w:rPr>
          <w:rFonts w:ascii="Cambria" w:cs="Cambria" w:eastAsia="Cambria" w:hAnsi="Cambria"/>
          <w:color w:val="000000"/>
          <w:sz w:val="26"/>
          <w:szCs w:val="26"/>
        </w:rPr>
      </w:pPr>
      <w:r w:rsidDel="00000000" w:rsidR="00000000" w:rsidRPr="00000000">
        <w:rPr>
          <w:rtl w:val="0"/>
        </w:rPr>
      </w:r>
    </w:p>
    <w:p w:rsidR="00000000" w:rsidDel="00000000" w:rsidP="00000000" w:rsidRDefault="00000000" w:rsidRPr="00000000" w14:paraId="0000002C">
      <w:pPr>
        <w:ind w:firstLine="709"/>
        <w:jc w:val="both"/>
        <w:rPr>
          <w:rFonts w:ascii="Cambria" w:cs="Cambria" w:eastAsia="Cambria" w:hAnsi="Cambria"/>
          <w:sz w:val="26"/>
          <w:szCs w:val="26"/>
        </w:rPr>
      </w:pPr>
      <w:r w:rsidDel="00000000" w:rsidR="00000000" w:rsidRPr="00000000">
        <w:rPr>
          <w:rFonts w:ascii="Cambria" w:cs="Cambria" w:eastAsia="Cambria" w:hAnsi="Cambria"/>
          <w:b w:val="1"/>
          <w:bCs w:val="1"/>
          <w:sz w:val="26"/>
          <w:szCs w:val="26"/>
          <w:rtl w:val="0"/>
        </w:rPr>
        <w:t xml:space="preserve">Текст</w:t>
      </w:r>
      <w:r w:rsidDel="00000000" w:rsidR="00000000" w:rsidRPr="00000000">
        <w:rPr>
          <w:rFonts w:ascii="Cambria" w:cs="Cambria" w:eastAsia="Cambria" w:hAnsi="Cambria"/>
          <w:sz w:val="26"/>
          <w:szCs w:val="26"/>
          <w:rtl w:val="0"/>
        </w:rPr>
        <w:t xml:space="preserve"> обсягом до 3 сторінок (без урахування списку використаних джерел та літератури) друкується шрифтом Times New Roman, 14, міжрядковий інтервал – 1.</w:t>
      </w:r>
    </w:p>
    <w:p w:rsidR="00000000" w:rsidDel="00000000" w:rsidP="00000000" w:rsidRDefault="00000000" w:rsidRPr="00000000" w14:paraId="0000002D">
      <w:pPr>
        <w:ind w:firstLine="709"/>
        <w:jc w:val="both"/>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Поля сторінок: з усіх боків – 2 см, формат – А4.</w:t>
      </w:r>
    </w:p>
    <w:p w:rsidR="00000000" w:rsidDel="00000000" w:rsidP="00000000" w:rsidRDefault="00000000" w:rsidRPr="00000000" w14:paraId="0000002E">
      <w:pPr>
        <w:ind w:firstLine="709"/>
        <w:jc w:val="both"/>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Кожен абзац повинен мати відступ 1 см, переноси слів – відключено, розстановка переносів вручну заборонена. Формат файлу – DОС або RTF.</w:t>
      </w:r>
    </w:p>
    <w:p w:rsidR="00000000" w:rsidDel="00000000" w:rsidP="00000000" w:rsidRDefault="00000000" w:rsidRPr="00000000" w14:paraId="0000002F">
      <w:pPr>
        <w:ind w:firstLine="709"/>
        <w:jc w:val="both"/>
        <w:rPr>
          <w:rFonts w:ascii="Cambria" w:cs="Cambria" w:eastAsia="Cambria" w:hAnsi="Cambria"/>
          <w:sz w:val="26"/>
          <w:szCs w:val="26"/>
        </w:rPr>
      </w:pPr>
      <w:r w:rsidDel="00000000" w:rsidR="00000000" w:rsidRPr="00000000">
        <w:rPr>
          <w:rFonts w:ascii="Cambria" w:cs="Cambria" w:eastAsia="Cambria" w:hAnsi="Cambria"/>
          <w:b w:val="1"/>
          <w:bCs w:val="1"/>
          <w:sz w:val="26"/>
          <w:szCs w:val="26"/>
          <w:rtl w:val="0"/>
        </w:rPr>
        <w:t xml:space="preserve">Список використаних джерел і літератури</w:t>
      </w:r>
      <w:r w:rsidDel="00000000" w:rsidR="00000000" w:rsidRPr="00000000">
        <w:rPr>
          <w:rFonts w:ascii="Cambria" w:cs="Cambria" w:eastAsia="Cambria" w:hAnsi="Cambria"/>
          <w:sz w:val="26"/>
          <w:szCs w:val="26"/>
          <w:rtl w:val="0"/>
        </w:rPr>
        <w:t xml:space="preserve"> (в алфавітному порядку) розміщується наприкінці статті після заголовку </w:t>
      </w:r>
      <w:r w:rsidDel="00000000" w:rsidR="00000000" w:rsidRPr="00000000">
        <w:rPr>
          <w:rFonts w:ascii="Cambria" w:cs="Cambria" w:eastAsia="Cambria" w:hAnsi="Cambria"/>
          <w:b w:val="1"/>
          <w:bCs w:val="1"/>
          <w:sz w:val="26"/>
          <w:szCs w:val="26"/>
          <w:rtl w:val="0"/>
        </w:rPr>
        <w:t xml:space="preserve">«Джерела та література»</w:t>
      </w:r>
      <w:r w:rsidDel="00000000" w:rsidR="00000000" w:rsidRPr="00000000">
        <w:rPr>
          <w:rFonts w:ascii="Cambria" w:cs="Cambria" w:eastAsia="Cambria" w:hAnsi="Cambria"/>
          <w:sz w:val="26"/>
          <w:szCs w:val="26"/>
          <w:rtl w:val="0"/>
        </w:rPr>
        <w:t xml:space="preserve">, друкується шрифтом Times New Roman, 12, міжрядковий інтервал – 1.</w:t>
      </w:r>
    </w:p>
    <w:p w:rsidR="00000000" w:rsidDel="00000000" w:rsidP="00000000" w:rsidRDefault="00000000" w:rsidRPr="00000000" w14:paraId="00000030">
      <w:pPr>
        <w:ind w:firstLine="709"/>
        <w:jc w:val="both"/>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Оформлюється відповідно до ДСТУ 8302:2015: http://www.hist.vernadskyjournals.in.ua/eng/bibl.pdf</w:t>
      </w:r>
    </w:p>
    <w:p w:rsidR="00000000" w:rsidDel="00000000" w:rsidP="00000000" w:rsidRDefault="00000000" w:rsidRPr="00000000" w14:paraId="00000031">
      <w:pPr>
        <w:ind w:firstLine="709"/>
        <w:jc w:val="both"/>
        <w:rPr>
          <w:rFonts w:ascii="Cambria" w:cs="Cambria" w:eastAsia="Cambria" w:hAnsi="Cambria"/>
          <w:sz w:val="26"/>
          <w:szCs w:val="26"/>
        </w:rPr>
      </w:pPr>
      <w:r w:rsidDel="00000000" w:rsidR="00000000" w:rsidRPr="00000000">
        <w:rPr>
          <w:rFonts w:ascii="Cambria" w:cs="Cambria" w:eastAsia="Cambria" w:hAnsi="Cambria"/>
          <w:b w:val="1"/>
          <w:bCs w:val="1"/>
          <w:sz w:val="26"/>
          <w:szCs w:val="26"/>
          <w:rtl w:val="0"/>
        </w:rPr>
        <w:t xml:space="preserve">Посилання</w:t>
      </w:r>
      <w:r w:rsidDel="00000000" w:rsidR="00000000" w:rsidRPr="00000000">
        <w:rPr>
          <w:rFonts w:ascii="Cambria" w:cs="Cambria" w:eastAsia="Cambria" w:hAnsi="Cambria"/>
          <w:sz w:val="26"/>
          <w:szCs w:val="26"/>
          <w:rtl w:val="0"/>
        </w:rPr>
        <w:t xml:space="preserve"> на літературу та джерела: у квадратних дужках, нумерація за порядком розміщення в списку на зразок: [7, с. 270] або [8, арк. 20].</w:t>
      </w:r>
    </w:p>
    <w:p w:rsidR="00000000" w:rsidDel="00000000" w:rsidP="00000000" w:rsidRDefault="00000000" w:rsidRPr="00000000" w14:paraId="00000032">
      <w:pPr>
        <w:ind w:firstLine="709"/>
        <w:jc w:val="both"/>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33">
      <w:pPr>
        <w:ind w:firstLine="709"/>
        <w:jc w:val="both"/>
        <w:rPr>
          <w:rFonts w:ascii="Cambria" w:cs="Cambria" w:eastAsia="Cambria" w:hAnsi="Cambria"/>
          <w:b w:val="1"/>
          <w:bCs w:val="1"/>
          <w:sz w:val="26"/>
          <w:szCs w:val="26"/>
        </w:rPr>
      </w:pPr>
      <w:r w:rsidDel="00000000" w:rsidR="00000000" w:rsidRPr="00000000">
        <w:rPr>
          <w:rFonts w:ascii="Cambria" w:cs="Cambria" w:eastAsia="Cambria" w:hAnsi="Cambria"/>
          <w:b w:val="1"/>
          <w:bCs w:val="1"/>
          <w:sz w:val="26"/>
          <w:szCs w:val="26"/>
          <w:rtl w:val="0"/>
        </w:rPr>
        <w:t xml:space="preserve">Матеріали, що не відповідають вимогам, нормам академічної доброчесності, з помилками або подані невчасно, прийматися до друку не будуть.</w:t>
      </w:r>
    </w:p>
    <w:p w:rsidR="00000000" w:rsidDel="00000000" w:rsidP="00000000" w:rsidRDefault="00000000" w:rsidRPr="00000000" w14:paraId="00000034">
      <w:pPr>
        <w:ind w:firstLine="709"/>
        <w:jc w:val="both"/>
        <w:rPr>
          <w:rFonts w:ascii="Cambria" w:cs="Cambria" w:eastAsia="Cambria" w:hAnsi="Cambria"/>
          <w:b w:val="1"/>
          <w:bCs w:val="1"/>
          <w:sz w:val="26"/>
          <w:szCs w:val="26"/>
        </w:rPr>
      </w:pPr>
      <w:r w:rsidDel="00000000" w:rsidR="00000000" w:rsidRPr="00000000">
        <w:rPr>
          <w:rtl w:val="0"/>
        </w:rPr>
      </w:r>
    </w:p>
    <w:p w:rsidR="00000000" w:rsidDel="00000000" w:rsidP="00000000" w:rsidRDefault="00000000" w:rsidRPr="00000000" w14:paraId="00000035">
      <w:pPr>
        <w:ind w:firstLine="709"/>
        <w:jc w:val="both"/>
        <w:rPr>
          <w:rFonts w:ascii="Cambria" w:cs="Cambria" w:eastAsia="Cambria" w:hAnsi="Cambria"/>
          <w:b w:val="1"/>
          <w:bCs w:val="1"/>
          <w:i w:val="1"/>
          <w:iCs w:val="1"/>
          <w:sz w:val="26"/>
          <w:szCs w:val="26"/>
        </w:rPr>
      </w:pPr>
      <w:r w:rsidDel="00000000" w:rsidR="00000000" w:rsidRPr="00000000">
        <w:rPr>
          <w:rFonts w:ascii="Cambria" w:cs="Cambria" w:eastAsia="Cambria" w:hAnsi="Cambria"/>
          <w:b w:val="1"/>
          <w:bCs w:val="1"/>
          <w:i w:val="1"/>
          <w:iCs w:val="1"/>
          <w:sz w:val="26"/>
          <w:szCs w:val="26"/>
          <w:rtl w:val="0"/>
        </w:rPr>
        <w:t xml:space="preserve">Зразок оформлення тез:</w:t>
      </w:r>
    </w:p>
    <w:p w:rsidR="00000000" w:rsidDel="00000000" w:rsidP="00000000" w:rsidRDefault="00000000" w:rsidRPr="00000000" w14:paraId="00000036">
      <w:pPr>
        <w:ind w:firstLine="709"/>
        <w:jc w:val="both"/>
        <w:rPr>
          <w:sz w:val="28"/>
          <w:szCs w:val="28"/>
        </w:rPr>
      </w:pPr>
      <w:r w:rsidDel="00000000" w:rsidR="00000000" w:rsidRPr="00000000">
        <w:rPr>
          <w:rtl w:val="0"/>
        </w:rPr>
      </w:r>
    </w:p>
    <w:p w:rsidR="00000000" w:rsidDel="00000000" w:rsidP="00000000" w:rsidRDefault="00000000" w:rsidRPr="00000000" w14:paraId="00000037">
      <w:pPr>
        <w:ind w:firstLine="709"/>
        <w:jc w:val="center"/>
        <w:rPr>
          <w:b w:val="1"/>
          <w:bCs w:val="1"/>
          <w:sz w:val="28"/>
          <w:szCs w:val="28"/>
        </w:rPr>
      </w:pPr>
      <w:r w:rsidDel="00000000" w:rsidR="00000000" w:rsidRPr="00000000">
        <w:rPr>
          <w:b w:val="1"/>
          <w:bCs w:val="1"/>
          <w:sz w:val="28"/>
          <w:szCs w:val="28"/>
          <w:rtl w:val="0"/>
        </w:rPr>
        <w:t xml:space="preserve">НАЗВА СТАТТІ</w:t>
      </w:r>
    </w:p>
    <w:p w:rsidR="00000000" w:rsidDel="00000000" w:rsidP="00000000" w:rsidRDefault="00000000" w:rsidRPr="00000000" w14:paraId="00000038">
      <w:pPr>
        <w:ind w:firstLine="709"/>
        <w:jc w:val="right"/>
        <w:rPr>
          <w:b w:val="1"/>
          <w:bCs w:val="1"/>
          <w:sz w:val="28"/>
          <w:szCs w:val="28"/>
        </w:rPr>
      </w:pPr>
      <w:r w:rsidDel="00000000" w:rsidR="00000000" w:rsidRPr="00000000">
        <w:rPr>
          <w:rtl w:val="0"/>
        </w:rPr>
      </w:r>
    </w:p>
    <w:p w:rsidR="00000000" w:rsidDel="00000000" w:rsidP="00000000" w:rsidRDefault="00000000" w:rsidRPr="00000000" w14:paraId="00000039">
      <w:pPr>
        <w:ind w:firstLine="709"/>
        <w:jc w:val="right"/>
        <w:rPr>
          <w:b w:val="1"/>
          <w:bCs w:val="1"/>
          <w:sz w:val="28"/>
          <w:szCs w:val="28"/>
        </w:rPr>
      </w:pPr>
      <w:r w:rsidDel="00000000" w:rsidR="00000000" w:rsidRPr="00000000">
        <w:rPr>
          <w:b w:val="1"/>
          <w:bCs w:val="1"/>
          <w:sz w:val="28"/>
          <w:szCs w:val="28"/>
          <w:rtl w:val="0"/>
        </w:rPr>
        <w:t xml:space="preserve">Ім’я та прізвище автора,</w:t>
      </w:r>
    </w:p>
    <w:p w:rsidR="00000000" w:rsidDel="00000000" w:rsidP="00000000" w:rsidRDefault="00000000" w:rsidRPr="00000000" w14:paraId="0000003A">
      <w:pPr>
        <w:ind w:firstLine="709"/>
        <w:jc w:val="right"/>
        <w:rPr>
          <w:sz w:val="28"/>
          <w:szCs w:val="28"/>
        </w:rPr>
      </w:pPr>
      <w:r w:rsidDel="00000000" w:rsidR="00000000" w:rsidRPr="00000000">
        <w:rPr>
          <w:sz w:val="28"/>
          <w:szCs w:val="28"/>
          <w:rtl w:val="0"/>
        </w:rPr>
        <w:t xml:space="preserve">науковий ступінь, вчене звання</w:t>
      </w:r>
    </w:p>
    <w:p w:rsidR="00000000" w:rsidDel="00000000" w:rsidP="00000000" w:rsidRDefault="00000000" w:rsidRPr="00000000" w14:paraId="0000003B">
      <w:pPr>
        <w:ind w:firstLine="709"/>
        <w:jc w:val="right"/>
        <w:rPr>
          <w:i w:val="1"/>
          <w:iCs w:val="1"/>
          <w:sz w:val="28"/>
          <w:szCs w:val="28"/>
        </w:rPr>
      </w:pPr>
      <w:r w:rsidDel="00000000" w:rsidR="00000000" w:rsidRPr="00000000">
        <w:rPr>
          <w:i w:val="1"/>
          <w:iCs w:val="1"/>
          <w:sz w:val="28"/>
          <w:szCs w:val="28"/>
          <w:rtl w:val="0"/>
        </w:rPr>
        <w:t xml:space="preserve">Місце роботи автора</w:t>
      </w:r>
    </w:p>
    <w:p w:rsidR="00000000" w:rsidDel="00000000" w:rsidP="00000000" w:rsidRDefault="00000000" w:rsidRPr="00000000" w14:paraId="0000003C">
      <w:pPr>
        <w:ind w:firstLine="709"/>
        <w:jc w:val="right"/>
        <w:rPr>
          <w:i w:val="1"/>
          <w:iCs w:val="1"/>
          <w:sz w:val="28"/>
          <w:szCs w:val="28"/>
          <w:highlight w:val="white"/>
        </w:rPr>
      </w:pPr>
      <w:r w:rsidDel="00000000" w:rsidR="00000000" w:rsidRPr="00000000">
        <w:rPr>
          <w:rtl w:val="0"/>
        </w:rPr>
      </w:r>
    </w:p>
    <w:p w:rsidR="00000000" w:rsidDel="00000000" w:rsidP="00000000" w:rsidRDefault="00000000" w:rsidRPr="00000000" w14:paraId="0000003D">
      <w:pPr>
        <w:ind w:firstLine="709"/>
        <w:jc w:val="both"/>
        <w:rPr>
          <w:sz w:val="28"/>
          <w:szCs w:val="28"/>
          <w:highlight w:val="white"/>
        </w:rPr>
      </w:pPr>
      <w:r w:rsidDel="00000000" w:rsidR="00000000" w:rsidRPr="00000000">
        <w:rPr>
          <w:sz w:val="28"/>
          <w:szCs w:val="28"/>
          <w:highlight w:val="white"/>
          <w:rtl w:val="0"/>
        </w:rPr>
        <w:t xml:space="preserve">Текст…</w:t>
      </w:r>
    </w:p>
    <w:p w:rsidR="00000000" w:rsidDel="00000000" w:rsidP="00000000" w:rsidRDefault="00000000" w:rsidRPr="00000000" w14:paraId="0000003E">
      <w:pPr>
        <w:ind w:firstLine="709"/>
        <w:jc w:val="right"/>
        <w:rPr>
          <w:i w:val="1"/>
          <w:iCs w:val="1"/>
          <w:sz w:val="28"/>
          <w:szCs w:val="28"/>
          <w:highlight w:val="white"/>
        </w:rPr>
      </w:pPr>
      <w:r w:rsidDel="00000000" w:rsidR="00000000" w:rsidRPr="00000000">
        <w:rPr>
          <w:rtl w:val="0"/>
        </w:rPr>
      </w:r>
    </w:p>
    <w:p w:rsidR="00000000" w:rsidDel="00000000" w:rsidP="00000000" w:rsidRDefault="00000000" w:rsidRPr="00000000" w14:paraId="0000003F">
      <w:pPr>
        <w:ind w:firstLine="709"/>
        <w:jc w:val="center"/>
        <w:rPr>
          <w:b w:val="1"/>
          <w:bCs w:val="1"/>
          <w:highlight w:val="white"/>
        </w:rPr>
      </w:pPr>
      <w:r w:rsidDel="00000000" w:rsidR="00000000" w:rsidRPr="00000000">
        <w:rPr>
          <w:b w:val="1"/>
          <w:bCs w:val="1"/>
          <w:highlight w:val="white"/>
          <w:rtl w:val="0"/>
        </w:rPr>
        <w:t xml:space="preserve">Джерела та література</w:t>
      </w:r>
    </w:p>
    <w:p w:rsidR="00000000" w:rsidDel="00000000" w:rsidP="00000000" w:rsidRDefault="00000000" w:rsidRPr="00000000" w14:paraId="00000040">
      <w:pPr>
        <w:ind w:firstLine="709"/>
        <w:rPr>
          <w:b w:val="1"/>
          <w:bCs w:val="1"/>
          <w:highlight w:val="white"/>
        </w:rPr>
      </w:pPr>
      <w:r w:rsidDel="00000000" w:rsidR="00000000" w:rsidRPr="00000000">
        <w:rPr>
          <w:rtl w:val="0"/>
        </w:rPr>
      </w:r>
    </w:p>
    <w:p w:rsidR="00000000" w:rsidDel="00000000" w:rsidP="00000000" w:rsidRDefault="00000000" w:rsidRPr="00000000" w14:paraId="00000041">
      <w:pPr>
        <w:ind w:firstLine="709"/>
        <w:rPr>
          <w:i w:val="1"/>
          <w:iCs w:val="1"/>
          <w:highlight w:val="white"/>
        </w:rPr>
      </w:pPr>
      <w:r w:rsidDel="00000000" w:rsidR="00000000" w:rsidRPr="00000000">
        <w:rPr>
          <w:highlight w:val="white"/>
          <w:rtl w:val="0"/>
        </w:rPr>
        <w:t xml:space="preserve">1.</w:t>
      </w:r>
      <w:r w:rsidDel="00000000" w:rsidR="00000000" w:rsidRPr="00000000">
        <w:rPr>
          <w:i w:val="1"/>
          <w:iCs w:val="1"/>
          <w:highlight w:val="white"/>
          <w:rtl w:val="0"/>
        </w:rPr>
        <w:t xml:space="preserve"> </w:t>
      </w:r>
    </w:p>
    <w:p w:rsidR="00000000" w:rsidDel="00000000" w:rsidP="00000000" w:rsidRDefault="00000000" w:rsidRPr="00000000" w14:paraId="00000042">
      <w:pPr>
        <w:ind w:firstLine="709"/>
        <w:jc w:val="right"/>
        <w:rPr>
          <w:i w:val="1"/>
          <w:iCs w:val="1"/>
          <w:highlight w:val="white"/>
        </w:rPr>
      </w:pPr>
      <w:r w:rsidDel="00000000" w:rsidR="00000000" w:rsidRPr="00000000">
        <w:rPr>
          <w:rtl w:val="0"/>
        </w:rPr>
      </w:r>
    </w:p>
    <w:p w:rsidR="00000000" w:rsidDel="00000000" w:rsidP="00000000" w:rsidRDefault="00000000" w:rsidRPr="00000000" w14:paraId="00000043">
      <w:pPr>
        <w:tabs>
          <w:tab w:val="left" w:leader="none" w:pos="851"/>
        </w:tabs>
        <w:ind w:firstLine="709"/>
        <w:jc w:val="center"/>
        <w:rPr>
          <w:b w:val="1"/>
          <w:bCs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44">
      <w:pPr>
        <w:tabs>
          <w:tab w:val="left" w:leader="none" w:pos="851"/>
        </w:tabs>
        <w:ind w:firstLine="709"/>
        <w:jc w:val="center"/>
        <w:rPr>
          <w:sz w:val="28"/>
          <w:szCs w:val="28"/>
        </w:rPr>
      </w:pPr>
      <w:r w:rsidDel="00000000" w:rsidR="00000000" w:rsidRPr="00000000">
        <w:rPr>
          <w:b w:val="1"/>
          <w:bCs w:val="1"/>
          <w:sz w:val="28"/>
          <w:szCs w:val="28"/>
          <w:rtl w:val="0"/>
        </w:rPr>
        <w:t xml:space="preserve">РЕЄСТРАЦІЙНА ФОРМА</w:t>
      </w:r>
      <w:r w:rsidDel="00000000" w:rsidR="00000000" w:rsidRPr="00000000">
        <w:rPr>
          <w:rtl w:val="0"/>
        </w:rPr>
      </w:r>
    </w:p>
    <w:p w:rsidR="00000000" w:rsidDel="00000000" w:rsidP="00000000" w:rsidRDefault="00000000" w:rsidRPr="00000000" w14:paraId="00000045">
      <w:pPr>
        <w:tabs>
          <w:tab w:val="left" w:leader="none" w:pos="851"/>
        </w:tabs>
        <w:ind w:firstLine="709"/>
        <w:jc w:val="center"/>
        <w:rPr>
          <w:sz w:val="28"/>
          <w:szCs w:val="28"/>
        </w:rPr>
      </w:pPr>
      <w:r w:rsidDel="00000000" w:rsidR="00000000" w:rsidRPr="00000000">
        <w:rPr>
          <w:sz w:val="28"/>
          <w:szCs w:val="28"/>
          <w:rtl w:val="0"/>
        </w:rPr>
        <w:t xml:space="preserve">учасника</w:t>
      </w:r>
      <w:r w:rsidDel="00000000" w:rsidR="00000000" w:rsidRPr="00000000">
        <w:rPr>
          <w:b w:val="1"/>
          <w:bCs w:val="1"/>
          <w:i w:val="1"/>
          <w:iCs w:val="1"/>
          <w:sz w:val="28"/>
          <w:szCs w:val="28"/>
          <w:rtl w:val="0"/>
        </w:rPr>
        <w:t xml:space="preserve"> </w:t>
      </w:r>
      <w:r w:rsidDel="00000000" w:rsidR="00000000" w:rsidRPr="00000000">
        <w:rPr>
          <w:b w:val="1"/>
          <w:bCs w:val="1"/>
          <w:sz w:val="28"/>
          <w:szCs w:val="28"/>
          <w:rtl w:val="0"/>
        </w:rPr>
        <w:t xml:space="preserve">VIІ Міжнародної науково-практичної конференції</w:t>
      </w:r>
      <w:r w:rsidDel="00000000" w:rsidR="00000000" w:rsidRPr="00000000">
        <w:rPr>
          <w:rtl w:val="0"/>
        </w:rPr>
      </w:r>
    </w:p>
    <w:p w:rsidR="00000000" w:rsidDel="00000000" w:rsidP="00000000" w:rsidRDefault="00000000" w:rsidRPr="00000000" w14:paraId="00000046">
      <w:pPr>
        <w:tabs>
          <w:tab w:val="left" w:leader="none" w:pos="851"/>
        </w:tabs>
        <w:ind w:firstLine="709"/>
        <w:jc w:val="center"/>
        <w:rPr>
          <w:rFonts w:ascii="Domine" w:cs="Domine" w:eastAsia="Domine" w:hAnsi="Domine"/>
          <w:sz w:val="28"/>
          <w:szCs w:val="28"/>
        </w:rPr>
      </w:pPr>
      <w:r w:rsidDel="00000000" w:rsidR="00000000" w:rsidRPr="00000000">
        <w:rPr>
          <w:rFonts w:ascii="Domine" w:cs="Domine" w:eastAsia="Domine" w:hAnsi="Domine"/>
          <w:b w:val="1"/>
          <w:bCs w:val="1"/>
          <w:sz w:val="28"/>
          <w:szCs w:val="28"/>
          <w:rtl w:val="0"/>
        </w:rPr>
        <w:t xml:space="preserve">“</w:t>
      </w:r>
      <w:r w:rsidDel="00000000" w:rsidR="00000000" w:rsidRPr="00000000">
        <w:rPr>
          <w:rFonts w:ascii="Domine" w:cs="Domine" w:eastAsia="Domine" w:hAnsi="Domine"/>
          <w:b w:val="1"/>
          <w:bCs w:val="1"/>
          <w:i w:val="1"/>
          <w:iCs w:val="1"/>
          <w:sz w:val="28"/>
          <w:szCs w:val="28"/>
          <w:rtl w:val="0"/>
        </w:rPr>
        <w:t xml:space="preserve">Історія, культура, пам’ять у науковому вимірі: стан та перспективи</w:t>
      </w:r>
      <w:r w:rsidDel="00000000" w:rsidR="00000000" w:rsidRPr="00000000">
        <w:rPr>
          <w:rFonts w:ascii="Domine" w:cs="Domine" w:eastAsia="Domine" w:hAnsi="Domine"/>
          <w:b w:val="1"/>
          <w:bCs w:val="1"/>
          <w:sz w:val="28"/>
          <w:szCs w:val="28"/>
          <w:rtl w:val="0"/>
        </w:rPr>
        <w:t xml:space="preserve">”</w:t>
      </w:r>
      <w:r w:rsidDel="00000000" w:rsidR="00000000" w:rsidRPr="00000000">
        <w:rPr>
          <w:rtl w:val="0"/>
        </w:rPr>
      </w:r>
    </w:p>
    <w:tbl>
      <w:tblPr>
        <w:tblStyle w:val="Table1"/>
        <w:tblW w:w="997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959"/>
        <w:gridCol w:w="6016"/>
        <w:tblGridChange w:id="0">
          <w:tblGrid>
            <w:gridCol w:w="3959"/>
            <w:gridCol w:w="6016"/>
          </w:tblGrid>
        </w:tblGridChange>
      </w:tblGrid>
      <w:tr>
        <w:trPr>
          <w:cantSplit w:val="0"/>
          <w:trHeight w:val="24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7">
            <w:pPr>
              <w:widowControl w:val="0"/>
              <w:ind w:left="3" w:hanging="3"/>
              <w:jc w:val="both"/>
              <w:rPr>
                <w:rFonts w:ascii="Arial" w:cs="Arial" w:eastAsia="Arial" w:hAnsi="Arial"/>
                <w:color w:val="000000"/>
                <w:sz w:val="28"/>
                <w:szCs w:val="28"/>
              </w:rPr>
            </w:pPr>
            <w:r w:rsidDel="00000000" w:rsidR="00000000" w:rsidRPr="00000000">
              <w:rPr>
                <w:sz w:val="28"/>
                <w:szCs w:val="28"/>
                <w:rtl w:val="0"/>
              </w:rPr>
              <w:t xml:space="preserve">Прізвище, ім’я, по батькові</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8">
            <w:pPr>
              <w:widowControl w:val="0"/>
              <w:ind w:left="2" w:hanging="2"/>
              <w:jc w:val="both"/>
              <w:rPr>
                <w:rFonts w:ascii="Arial" w:cs="Arial" w:eastAsia="Arial" w:hAnsi="Arial"/>
                <w:color w:val="000000"/>
                <w:sz w:val="22"/>
                <w:szCs w:val="22"/>
              </w:rPr>
            </w:pPr>
            <w:r w:rsidDel="00000000" w:rsidR="00000000" w:rsidRPr="00000000">
              <w:rPr>
                <w:rtl w:val="0"/>
              </w:rPr>
            </w:r>
          </w:p>
        </w:tc>
      </w:tr>
      <w:tr>
        <w:trPr>
          <w:cantSplit w:val="0"/>
          <w:trHeight w:val="26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9">
            <w:pPr>
              <w:widowControl w:val="0"/>
              <w:ind w:left="3" w:hanging="3"/>
              <w:jc w:val="both"/>
              <w:rPr>
                <w:rFonts w:ascii="Arial" w:cs="Arial" w:eastAsia="Arial" w:hAnsi="Arial"/>
                <w:color w:val="000000"/>
                <w:sz w:val="28"/>
                <w:szCs w:val="28"/>
              </w:rPr>
            </w:pPr>
            <w:r w:rsidDel="00000000" w:rsidR="00000000" w:rsidRPr="00000000">
              <w:rPr>
                <w:sz w:val="28"/>
                <w:szCs w:val="28"/>
                <w:rtl w:val="0"/>
              </w:rPr>
              <w:t xml:space="preserve">Науковий  ступінь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A">
            <w:pPr>
              <w:widowControl w:val="0"/>
              <w:ind w:left="2" w:hanging="2"/>
              <w:jc w:val="both"/>
              <w:rPr>
                <w:rFonts w:ascii="Arial" w:cs="Arial" w:eastAsia="Arial" w:hAnsi="Arial"/>
                <w:color w:val="000000"/>
                <w:sz w:val="22"/>
                <w:szCs w:val="22"/>
              </w:rPr>
            </w:pPr>
            <w:r w:rsidDel="00000000" w:rsidR="00000000" w:rsidRPr="00000000">
              <w:rPr>
                <w:rtl w:val="0"/>
              </w:rPr>
            </w:r>
          </w:p>
        </w:tc>
      </w:tr>
      <w:tr>
        <w:trPr>
          <w:cantSplit w:val="0"/>
          <w:trHeight w:val="24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B">
            <w:pPr>
              <w:widowControl w:val="0"/>
              <w:ind w:left="3" w:hanging="3"/>
              <w:jc w:val="both"/>
              <w:rPr>
                <w:rFonts w:ascii="Arial" w:cs="Arial" w:eastAsia="Arial" w:hAnsi="Arial"/>
                <w:color w:val="000000"/>
                <w:sz w:val="28"/>
                <w:szCs w:val="28"/>
              </w:rPr>
            </w:pPr>
            <w:r w:rsidDel="00000000" w:rsidR="00000000" w:rsidRPr="00000000">
              <w:rPr>
                <w:sz w:val="28"/>
                <w:szCs w:val="28"/>
                <w:rtl w:val="0"/>
              </w:rPr>
              <w:t xml:space="preserve">Вчене звання</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C">
            <w:pPr>
              <w:widowControl w:val="0"/>
              <w:ind w:left="2" w:hanging="2"/>
              <w:jc w:val="both"/>
              <w:rPr>
                <w:rFonts w:ascii="Arial" w:cs="Arial" w:eastAsia="Arial" w:hAnsi="Arial"/>
                <w:color w:val="000000"/>
                <w:sz w:val="22"/>
                <w:szCs w:val="22"/>
              </w:rPr>
            </w:pPr>
            <w:r w:rsidDel="00000000" w:rsidR="00000000" w:rsidRPr="00000000">
              <w:rPr>
                <w:rtl w:val="0"/>
              </w:rPr>
            </w:r>
          </w:p>
        </w:tc>
      </w:tr>
      <w:tr>
        <w:trPr>
          <w:cantSplit w:val="0"/>
          <w:trHeight w:val="56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D">
            <w:pPr>
              <w:ind w:firstLine="709"/>
              <w:jc w:val="both"/>
              <w:rPr>
                <w:rFonts w:ascii="Arial" w:cs="Arial" w:eastAsia="Arial" w:hAnsi="Arial"/>
                <w:sz w:val="28"/>
                <w:szCs w:val="28"/>
              </w:rPr>
            </w:pPr>
            <w:r w:rsidDel="00000000" w:rsidR="00000000" w:rsidRPr="00000000">
              <w:rPr>
                <w:sz w:val="28"/>
                <w:szCs w:val="28"/>
                <w:rtl w:val="0"/>
              </w:rPr>
              <w:t xml:space="preserve">Місце роботи</w:t>
            </w:r>
            <w:r w:rsidDel="00000000" w:rsidR="00000000" w:rsidRPr="00000000">
              <w:rPr>
                <w:rtl w:val="0"/>
              </w:rPr>
            </w:r>
          </w:p>
          <w:p w:rsidR="00000000" w:rsidDel="00000000" w:rsidP="00000000" w:rsidRDefault="00000000" w:rsidRPr="00000000" w14:paraId="0000004E">
            <w:pPr>
              <w:widowControl w:val="0"/>
              <w:ind w:left="3" w:hanging="3"/>
              <w:jc w:val="both"/>
              <w:rPr>
                <w:rFonts w:ascii="Arial" w:cs="Arial" w:eastAsia="Arial" w:hAnsi="Arial"/>
                <w:color w:val="000000"/>
                <w:sz w:val="28"/>
                <w:szCs w:val="28"/>
              </w:rPr>
            </w:pPr>
            <w:r w:rsidDel="00000000" w:rsidR="00000000" w:rsidRPr="00000000">
              <w:rPr>
                <w:sz w:val="28"/>
                <w:szCs w:val="28"/>
                <w:rtl w:val="0"/>
              </w:rPr>
              <w:t xml:space="preserve">(повна назва організації)</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F">
            <w:pPr>
              <w:widowControl w:val="0"/>
              <w:ind w:left="2" w:hanging="2"/>
              <w:jc w:val="both"/>
              <w:rPr>
                <w:rFonts w:ascii="Arial" w:cs="Arial" w:eastAsia="Arial" w:hAnsi="Arial"/>
                <w:color w:val="000000"/>
                <w:sz w:val="22"/>
                <w:szCs w:val="22"/>
              </w:rPr>
            </w:pPr>
            <w:r w:rsidDel="00000000" w:rsidR="00000000" w:rsidRPr="00000000">
              <w:rPr>
                <w:rtl w:val="0"/>
              </w:rPr>
            </w:r>
          </w:p>
        </w:tc>
      </w:tr>
      <w:tr>
        <w:trPr>
          <w:cantSplit w:val="0"/>
          <w:trHeight w:val="24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0">
            <w:pPr>
              <w:widowControl w:val="0"/>
              <w:ind w:left="3" w:hanging="3"/>
              <w:jc w:val="both"/>
              <w:rPr>
                <w:rFonts w:ascii="Arial" w:cs="Arial" w:eastAsia="Arial" w:hAnsi="Arial"/>
                <w:color w:val="000000"/>
                <w:sz w:val="28"/>
                <w:szCs w:val="28"/>
              </w:rPr>
            </w:pPr>
            <w:r w:rsidDel="00000000" w:rsidR="00000000" w:rsidRPr="00000000">
              <w:rPr>
                <w:sz w:val="28"/>
                <w:szCs w:val="28"/>
                <w:rtl w:val="0"/>
              </w:rPr>
              <w:t xml:space="preserve">Посада</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1">
            <w:pPr>
              <w:widowControl w:val="0"/>
              <w:ind w:left="2" w:hanging="2"/>
              <w:jc w:val="both"/>
              <w:rPr>
                <w:rFonts w:ascii="Arial" w:cs="Arial" w:eastAsia="Arial" w:hAnsi="Arial"/>
                <w:color w:val="000000"/>
                <w:sz w:val="22"/>
                <w:szCs w:val="22"/>
              </w:rPr>
            </w:pPr>
            <w:r w:rsidDel="00000000" w:rsidR="00000000" w:rsidRPr="00000000">
              <w:rPr>
                <w:rtl w:val="0"/>
              </w:rPr>
            </w:r>
          </w:p>
        </w:tc>
      </w:tr>
      <w:tr>
        <w:trPr>
          <w:cantSplit w:val="0"/>
          <w:trHeight w:val="26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2">
            <w:pPr>
              <w:widowControl w:val="0"/>
              <w:ind w:left="3" w:hanging="3"/>
              <w:jc w:val="both"/>
              <w:rPr>
                <w:color w:val="000000"/>
                <w:sz w:val="28"/>
                <w:szCs w:val="28"/>
              </w:rPr>
            </w:pPr>
            <w:r w:rsidDel="00000000" w:rsidR="00000000" w:rsidRPr="00000000">
              <w:rPr>
                <w:sz w:val="28"/>
                <w:szCs w:val="28"/>
                <w:rtl w:val="0"/>
              </w:rPr>
              <w:t xml:space="preserve">Контактний телефон (факс)</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3">
            <w:pPr>
              <w:widowControl w:val="0"/>
              <w:ind w:left="2" w:hanging="2"/>
              <w:jc w:val="both"/>
              <w:rPr>
                <w:rFonts w:ascii="Arial" w:cs="Arial" w:eastAsia="Arial" w:hAnsi="Arial"/>
                <w:color w:val="000000"/>
                <w:sz w:val="22"/>
                <w:szCs w:val="22"/>
              </w:rPr>
            </w:pPr>
            <w:r w:rsidDel="00000000" w:rsidR="00000000" w:rsidRPr="00000000">
              <w:rPr>
                <w:rtl w:val="0"/>
              </w:rPr>
            </w:r>
          </w:p>
        </w:tc>
      </w:tr>
      <w:tr>
        <w:trPr>
          <w:cantSplit w:val="0"/>
          <w:trHeight w:val="26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4">
            <w:pPr>
              <w:widowControl w:val="0"/>
              <w:ind w:left="3" w:hanging="3"/>
              <w:jc w:val="both"/>
              <w:rPr>
                <w:rFonts w:ascii="Arial" w:cs="Arial" w:eastAsia="Arial" w:hAnsi="Arial"/>
                <w:color w:val="000000"/>
                <w:sz w:val="28"/>
                <w:szCs w:val="28"/>
              </w:rPr>
            </w:pPr>
            <w:r w:rsidDel="00000000" w:rsidR="00000000" w:rsidRPr="00000000">
              <w:rPr>
                <w:color w:val="141823"/>
                <w:sz w:val="28"/>
                <w:szCs w:val="28"/>
                <w:highlight w:val="white"/>
                <w:rtl w:val="0"/>
              </w:rPr>
              <w:t xml:space="preserve">E-mail для листування</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5">
            <w:pPr>
              <w:widowControl w:val="0"/>
              <w:ind w:left="2" w:hanging="2"/>
              <w:jc w:val="both"/>
              <w:rPr>
                <w:rFonts w:ascii="Arial" w:cs="Arial" w:eastAsia="Arial" w:hAnsi="Arial"/>
                <w:color w:val="000000"/>
                <w:sz w:val="22"/>
                <w:szCs w:val="22"/>
              </w:rPr>
            </w:pPr>
            <w:r w:rsidDel="00000000" w:rsidR="00000000" w:rsidRPr="00000000">
              <w:rPr>
                <w:rtl w:val="0"/>
              </w:rPr>
            </w:r>
          </w:p>
        </w:tc>
      </w:tr>
    </w:tbl>
    <w:p w:rsidR="00000000" w:rsidDel="00000000" w:rsidP="00000000" w:rsidRDefault="00000000" w:rsidRPr="00000000" w14:paraId="00000056">
      <w:pPr>
        <w:pStyle w:val="Heading1"/>
        <w:numPr>
          <w:ilvl w:val="0"/>
          <w:numId w:val="1"/>
        </w:numPr>
        <w:tabs>
          <w:tab w:val="left" w:leader="none" w:pos="0"/>
        </w:tabs>
        <w:ind w:left="0" w:firstLine="709"/>
        <w:rPr>
          <w:rFonts w:ascii="Bookman Old Style" w:cs="Bookman Old Style" w:eastAsia="Bookman Old Style" w:hAnsi="Bookman Old Style"/>
          <w:b w:val="0"/>
          <w:bCs w:val="0"/>
          <w:sz w:val="24"/>
          <w:szCs w:val="24"/>
          <w:highlight w:val="white"/>
        </w:rPr>
      </w:pPr>
      <w:r w:rsidDel="00000000" w:rsidR="00000000" w:rsidRPr="00000000">
        <w:br w:type="page"/>
      </w:r>
      <w:r w:rsidDel="00000000" w:rsidR="00000000" w:rsidRPr="00000000">
        <w:rPr>
          <w:rtl w:val="0"/>
        </w:rPr>
      </w:r>
    </w:p>
    <w:p w:rsidR="00000000" w:rsidDel="00000000" w:rsidP="00000000" w:rsidRDefault="00000000" w:rsidRPr="00000000" w14:paraId="00000057">
      <w:pPr>
        <w:pStyle w:val="Heading1"/>
        <w:numPr>
          <w:ilvl w:val="0"/>
          <w:numId w:val="1"/>
        </w:numPr>
        <w:tabs>
          <w:tab w:val="left" w:leader="none" w:pos="0"/>
        </w:tabs>
        <w:ind w:left="0" w:firstLine="709"/>
        <w:rPr>
          <w:rFonts w:ascii="Bookman Old Style" w:cs="Bookman Old Style" w:eastAsia="Bookman Old Style" w:hAnsi="Bookman Old Style"/>
          <w:b w:val="0"/>
          <w:bCs w:val="0"/>
          <w:sz w:val="24"/>
          <w:szCs w:val="24"/>
          <w:highlight w:val="white"/>
        </w:rPr>
      </w:pPr>
      <w:r w:rsidDel="00000000" w:rsidR="00000000" w:rsidRPr="00000000">
        <w:rPr>
          <w:rtl w:val="0"/>
        </w:rPr>
      </w:r>
    </w:p>
    <w:p w:rsidR="00000000" w:rsidDel="00000000" w:rsidP="00000000" w:rsidRDefault="00000000" w:rsidRPr="00000000" w14:paraId="00000058">
      <w:pPr>
        <w:pStyle w:val="Heading1"/>
        <w:numPr>
          <w:ilvl w:val="0"/>
          <w:numId w:val="1"/>
        </w:numPr>
        <w:tabs>
          <w:tab w:val="left" w:leader="none" w:pos="0"/>
        </w:tabs>
        <w:ind w:left="0" w:firstLine="709"/>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Call for papers</w:t>
      </w:r>
    </w:p>
    <w:p w:rsidR="00000000" w:rsidDel="00000000" w:rsidP="00000000" w:rsidRDefault="00000000" w:rsidRPr="00000000" w14:paraId="00000059">
      <w:pPr>
        <w:ind w:firstLine="709"/>
        <w:jc w:val="center"/>
        <w:rPr>
          <w:rFonts w:ascii="Cambria" w:cs="Cambria" w:eastAsia="Cambria" w:hAnsi="Cambria"/>
          <w:b w:val="1"/>
          <w:bCs w:val="1"/>
          <w:sz w:val="26"/>
          <w:szCs w:val="26"/>
        </w:rPr>
      </w:pPr>
      <w:r w:rsidDel="00000000" w:rsidR="00000000" w:rsidRPr="00000000">
        <w:rPr>
          <w:rtl w:val="0"/>
        </w:rPr>
      </w:r>
    </w:p>
    <w:p w:rsidR="00000000" w:rsidDel="00000000" w:rsidP="00000000" w:rsidRDefault="00000000" w:rsidRPr="00000000" w14:paraId="0000005A">
      <w:pPr>
        <w:ind w:firstLine="709"/>
        <w:jc w:val="center"/>
        <w:rPr>
          <w:rFonts w:ascii="Cambria" w:cs="Cambria" w:eastAsia="Cambria" w:hAnsi="Cambria"/>
          <w:b w:val="1"/>
          <w:bCs w:val="1"/>
          <w:sz w:val="26"/>
          <w:szCs w:val="26"/>
        </w:rPr>
      </w:pPr>
      <w:r w:rsidDel="00000000" w:rsidR="00000000" w:rsidRPr="00000000">
        <w:rPr>
          <w:rFonts w:ascii="Cambria" w:cs="Cambria" w:eastAsia="Cambria" w:hAnsi="Cambria"/>
          <w:b w:val="1"/>
          <w:bCs w:val="1"/>
          <w:sz w:val="26"/>
          <w:szCs w:val="26"/>
          <w:rtl w:val="0"/>
        </w:rPr>
        <w:t xml:space="preserve">Dear colleagues!</w:t>
      </w:r>
    </w:p>
    <w:p w:rsidR="00000000" w:rsidDel="00000000" w:rsidP="00000000" w:rsidRDefault="00000000" w:rsidRPr="00000000" w14:paraId="0000005B">
      <w:pPr>
        <w:ind w:firstLine="709"/>
        <w:jc w:val="center"/>
        <w:rPr>
          <w:rFonts w:ascii="Cambria" w:cs="Cambria" w:eastAsia="Cambria" w:hAnsi="Cambria"/>
          <w:b w:val="1"/>
          <w:bCs w:val="1"/>
          <w:sz w:val="26"/>
          <w:szCs w:val="26"/>
        </w:rPr>
      </w:pPr>
      <w:r w:rsidDel="00000000" w:rsidR="00000000" w:rsidRPr="00000000">
        <w:rPr>
          <w:rtl w:val="0"/>
        </w:rPr>
      </w:r>
    </w:p>
    <w:p w:rsidR="00000000" w:rsidDel="00000000" w:rsidP="00000000" w:rsidRDefault="00000000" w:rsidRPr="00000000" w14:paraId="0000005C">
      <w:pPr>
        <w:ind w:firstLine="709"/>
        <w:rPr>
          <w:color w:val="000000"/>
        </w:rPr>
      </w:pPr>
      <w:r w:rsidDel="00000000" w:rsidR="00000000" w:rsidRPr="00000000">
        <w:rPr>
          <w:color w:val="000000"/>
          <w:rtl w:val="0"/>
        </w:rPr>
        <w:t xml:space="preserve">We would like to invite you to participate in the V International scientific and practical conference </w:t>
      </w:r>
      <w:r w:rsidDel="00000000" w:rsidR="00000000" w:rsidRPr="00000000">
        <w:rPr>
          <w:b w:val="1"/>
          <w:bCs w:val="1"/>
          <w:color w:val="000000"/>
          <w:rtl w:val="0"/>
        </w:rPr>
        <w:t xml:space="preserve">«History, Culture, Memory in the Scientific Dimension: Status and Prospects»</w:t>
      </w:r>
      <w:r w:rsidDel="00000000" w:rsidR="00000000" w:rsidRPr="00000000">
        <w:rPr>
          <w:color w:val="000000"/>
          <w:rtl w:val="0"/>
        </w:rPr>
        <w:t xml:space="preserve">.</w:t>
      </w:r>
    </w:p>
    <w:p w:rsidR="00000000" w:rsidDel="00000000" w:rsidP="00000000" w:rsidRDefault="00000000" w:rsidRPr="00000000" w14:paraId="0000005D">
      <w:pPr>
        <w:ind w:firstLine="709"/>
        <w:rPr/>
      </w:pPr>
      <w:r w:rsidDel="00000000" w:rsidR="00000000" w:rsidRPr="00000000">
        <w:rPr>
          <w:rtl w:val="0"/>
        </w:rPr>
        <w:t xml:space="preserve">The conference will take place </w:t>
      </w:r>
      <w:r w:rsidDel="00000000" w:rsidR="00000000" w:rsidRPr="00000000">
        <w:rPr>
          <w:b w:val="1"/>
          <w:bCs w:val="1"/>
          <w:rtl w:val="0"/>
        </w:rPr>
        <w:t xml:space="preserve">on May 15, 2026 </w:t>
      </w:r>
      <w:r w:rsidDel="00000000" w:rsidR="00000000" w:rsidRPr="00000000">
        <w:rPr>
          <w:rtl w:val="0"/>
        </w:rPr>
        <w:t xml:space="preserve">at the Department of History, Faculty of Sociology and Law of the National Technical University of Ukraine «Kyiv Polytechnic Institute named after Igor Sikorsky».</w:t>
      </w:r>
    </w:p>
    <w:p w:rsidR="00000000" w:rsidDel="00000000" w:rsidP="00000000" w:rsidRDefault="00000000" w:rsidRPr="00000000" w14:paraId="0000005E">
      <w:pPr>
        <w:ind w:firstLine="709"/>
        <w:rPr/>
      </w:pPr>
      <w:r w:rsidDel="00000000" w:rsidR="00000000" w:rsidRPr="00000000">
        <w:rPr>
          <w:b w:val="1"/>
          <w:bCs w:val="1"/>
          <w:rtl w:val="0"/>
        </w:rPr>
        <w:t xml:space="preserve">The conference will be held in </w:t>
      </w:r>
      <w:r w:rsidDel="00000000" w:rsidR="00000000" w:rsidRPr="00000000">
        <w:rPr>
          <w:rtl w:val="0"/>
        </w:rPr>
        <w:t xml:space="preserve">a non-person (online) format.</w:t>
      </w:r>
    </w:p>
    <w:p w:rsidR="00000000" w:rsidDel="00000000" w:rsidP="00000000" w:rsidRDefault="00000000" w:rsidRPr="00000000" w14:paraId="0000005F">
      <w:pPr>
        <w:ind w:firstLine="709"/>
        <w:rPr/>
      </w:pPr>
      <w:r w:rsidDel="00000000" w:rsidR="00000000" w:rsidRPr="00000000">
        <w:rPr>
          <w:rtl w:val="0"/>
        </w:rPr>
        <w:t xml:space="preserve">The collection of papers (in pdf format) will be published after the conference.</w:t>
      </w:r>
    </w:p>
    <w:p w:rsidR="00000000" w:rsidDel="00000000" w:rsidP="00000000" w:rsidRDefault="00000000" w:rsidRPr="00000000" w14:paraId="00000060">
      <w:pPr>
        <w:ind w:firstLine="709"/>
        <w:rPr>
          <w:b w:val="1"/>
          <w:bCs w:val="1"/>
        </w:rPr>
      </w:pPr>
      <w:r w:rsidDel="00000000" w:rsidR="00000000" w:rsidRPr="00000000">
        <w:rPr>
          <w:rtl w:val="0"/>
        </w:rPr>
      </w:r>
    </w:p>
    <w:p w:rsidR="00000000" w:rsidDel="00000000" w:rsidP="00000000" w:rsidRDefault="00000000" w:rsidRPr="00000000" w14:paraId="00000061">
      <w:pPr>
        <w:ind w:firstLine="709"/>
        <w:rPr/>
      </w:pPr>
      <w:r w:rsidDel="00000000" w:rsidR="00000000" w:rsidRPr="00000000">
        <w:rPr>
          <w:b w:val="1"/>
          <w:bCs w:val="1"/>
          <w:rtl w:val="0"/>
        </w:rPr>
        <w:t xml:space="preserve">Conference languages</w:t>
      </w:r>
      <w:r w:rsidDel="00000000" w:rsidR="00000000" w:rsidRPr="00000000">
        <w:rPr>
          <w:rtl w:val="0"/>
        </w:rPr>
        <w:t xml:space="preserve"> are Ukrainian and English.</w:t>
      </w:r>
    </w:p>
    <w:p w:rsidR="00000000" w:rsidDel="00000000" w:rsidP="00000000" w:rsidRDefault="00000000" w:rsidRPr="00000000" w14:paraId="00000062">
      <w:pPr>
        <w:ind w:firstLine="709"/>
        <w:rPr/>
      </w:pPr>
      <w:r w:rsidDel="00000000" w:rsidR="00000000" w:rsidRPr="00000000">
        <w:rPr>
          <w:rtl w:val="0"/>
        </w:rPr>
      </w:r>
    </w:p>
    <w:p w:rsidR="00000000" w:rsidDel="00000000" w:rsidP="00000000" w:rsidRDefault="00000000" w:rsidRPr="00000000" w14:paraId="00000063">
      <w:pPr>
        <w:ind w:firstLine="709"/>
        <w:rPr>
          <w:b w:val="1"/>
          <w:bCs w:val="1"/>
        </w:rPr>
      </w:pPr>
      <w:r w:rsidDel="00000000" w:rsidR="00000000" w:rsidRPr="00000000">
        <w:rPr>
          <w:b w:val="1"/>
          <w:bCs w:val="1"/>
          <w:rtl w:val="0"/>
        </w:rPr>
        <w:t xml:space="preserve">Suitable topics might include, but are not limited to:</w:t>
      </w:r>
    </w:p>
    <w:p w:rsidR="00000000" w:rsidDel="00000000" w:rsidP="00000000" w:rsidRDefault="00000000" w:rsidRPr="00000000" w14:paraId="00000064">
      <w:pPr>
        <w:ind w:firstLine="709"/>
        <w:rPr/>
      </w:pPr>
      <w:r w:rsidDel="00000000" w:rsidR="00000000" w:rsidRPr="00000000">
        <w:rPr>
          <w:rtl w:val="0"/>
        </w:rPr>
        <w:t xml:space="preserve">• Historical and spiritual-cultural foundations of the formation of the European geopolitical space</w:t>
      </w:r>
    </w:p>
    <w:p w:rsidR="00000000" w:rsidDel="00000000" w:rsidP="00000000" w:rsidRDefault="00000000" w:rsidRPr="00000000" w14:paraId="00000065">
      <w:pPr>
        <w:ind w:firstLine="709"/>
        <w:rPr/>
      </w:pPr>
      <w:r w:rsidDel="00000000" w:rsidR="00000000" w:rsidRPr="00000000">
        <w:rPr>
          <w:rtl w:val="0"/>
        </w:rPr>
        <w:t xml:space="preserve">• Current issues in world history</w:t>
      </w:r>
    </w:p>
    <w:p w:rsidR="00000000" w:rsidDel="00000000" w:rsidP="00000000" w:rsidRDefault="00000000" w:rsidRPr="00000000" w14:paraId="00000066">
      <w:pPr>
        <w:ind w:firstLine="709"/>
        <w:rPr/>
      </w:pPr>
      <w:r w:rsidDel="00000000" w:rsidR="00000000" w:rsidRPr="00000000">
        <w:rPr>
          <w:rtl w:val="0"/>
        </w:rPr>
        <w:t xml:space="preserve">• Historical and cultural memory: mechanisms of functioning and its role in the state’s humanitarian policy</w:t>
      </w:r>
    </w:p>
    <w:p w:rsidR="00000000" w:rsidDel="00000000" w:rsidP="00000000" w:rsidRDefault="00000000" w:rsidRPr="00000000" w14:paraId="00000067">
      <w:pPr>
        <w:ind w:firstLine="709"/>
        <w:rPr/>
      </w:pPr>
      <w:r w:rsidDel="00000000" w:rsidR="00000000" w:rsidRPr="00000000">
        <w:rPr>
          <w:rtl w:val="0"/>
        </w:rPr>
        <w:t xml:space="preserve">• Scholarly discoveries: unknown and little-known historical events and facts</w:t>
      </w:r>
    </w:p>
    <w:p w:rsidR="00000000" w:rsidDel="00000000" w:rsidP="00000000" w:rsidRDefault="00000000" w:rsidRPr="00000000" w14:paraId="00000068">
      <w:pPr>
        <w:ind w:firstLine="709"/>
        <w:rPr/>
      </w:pPr>
      <w:r w:rsidDel="00000000" w:rsidR="00000000" w:rsidRPr="00000000">
        <w:rPr>
          <w:rtl w:val="0"/>
        </w:rPr>
        <w:t xml:space="preserve">• Science, education, and culture: constructs of the past, creators of the future</w:t>
      </w:r>
    </w:p>
    <w:p w:rsidR="00000000" w:rsidDel="00000000" w:rsidP="00000000" w:rsidRDefault="00000000" w:rsidRPr="00000000" w14:paraId="00000069">
      <w:pPr>
        <w:ind w:firstLine="709"/>
        <w:rPr/>
      </w:pPr>
      <w:r w:rsidDel="00000000" w:rsidR="00000000" w:rsidRPr="00000000">
        <w:rPr>
          <w:rtl w:val="0"/>
        </w:rPr>
        <w:t xml:space="preserve">• Contemporary directions in historiography: historical biography, oral history, history of everyday life, and gender studies</w:t>
      </w:r>
    </w:p>
    <w:p w:rsidR="00000000" w:rsidDel="00000000" w:rsidP="00000000" w:rsidRDefault="00000000" w:rsidRPr="00000000" w14:paraId="0000006A">
      <w:pPr>
        <w:ind w:firstLine="709"/>
        <w:rPr/>
      </w:pPr>
      <w:r w:rsidDel="00000000" w:rsidR="00000000" w:rsidRPr="00000000">
        <w:rPr>
          <w:rtl w:val="0"/>
        </w:rPr>
      </w:r>
    </w:p>
    <w:p w:rsidR="00000000" w:rsidDel="00000000" w:rsidP="00000000" w:rsidRDefault="00000000" w:rsidRPr="00000000" w14:paraId="0000006B">
      <w:pPr>
        <w:ind w:firstLine="709"/>
        <w:rPr/>
      </w:pPr>
      <w:r w:rsidDel="00000000" w:rsidR="00000000" w:rsidRPr="00000000">
        <w:rPr>
          <w:rtl w:val="0"/>
        </w:rPr>
        <w:t xml:space="preserve">Please send your paper proposals up to 3 pages (excluding the list of used sources and literature) and filled application form </w:t>
      </w:r>
      <w:r w:rsidDel="00000000" w:rsidR="00000000" w:rsidRPr="00000000">
        <w:rPr>
          <w:b w:val="1"/>
          <w:bCs w:val="1"/>
          <w:rtl w:val="0"/>
        </w:rPr>
        <w:t xml:space="preserve">by April 25,</w:t>
      </w:r>
      <w:r w:rsidDel="00000000" w:rsidR="00000000" w:rsidRPr="00000000">
        <w:rPr>
          <w:rtl w:val="0"/>
        </w:rPr>
        <w:t xml:space="preserve"> </w:t>
      </w:r>
      <w:r w:rsidDel="00000000" w:rsidR="00000000" w:rsidRPr="00000000">
        <w:rPr>
          <w:b w:val="1"/>
          <w:bCs w:val="1"/>
          <w:rtl w:val="0"/>
        </w:rPr>
        <w:t xml:space="preserve">2026 </w:t>
      </w:r>
      <w:r w:rsidDel="00000000" w:rsidR="00000000" w:rsidRPr="00000000">
        <w:rPr>
          <w:rtl w:val="0"/>
        </w:rPr>
        <w:t xml:space="preserve">to </w:t>
      </w:r>
      <w:r w:rsidDel="00000000" w:rsidR="00000000" w:rsidRPr="00000000">
        <w:rPr>
          <w:b w:val="1"/>
          <w:bCs w:val="1"/>
          <w:rtl w:val="0"/>
        </w:rPr>
        <w:t xml:space="preserve">conference2026history@gmail.com</w:t>
      </w:r>
      <w:r w:rsidDel="00000000" w:rsidR="00000000" w:rsidRPr="00000000">
        <w:rPr>
          <w:rtl w:val="0"/>
        </w:rPr>
        <w:t xml:space="preserve">.</w:t>
      </w:r>
    </w:p>
    <w:p w:rsidR="00000000" w:rsidDel="00000000" w:rsidP="00000000" w:rsidRDefault="00000000" w:rsidRPr="00000000" w14:paraId="0000006C">
      <w:pPr>
        <w:ind w:firstLine="709"/>
        <w:rPr/>
      </w:pPr>
      <w:r w:rsidDel="00000000" w:rsidR="00000000" w:rsidRPr="00000000">
        <w:rPr>
          <w:rtl w:val="0"/>
        </w:rPr>
      </w:r>
    </w:p>
    <w:p w:rsidR="00000000" w:rsidDel="00000000" w:rsidP="00000000" w:rsidRDefault="00000000" w:rsidRPr="00000000" w14:paraId="0000006D">
      <w:pPr>
        <w:ind w:firstLine="709"/>
        <w:rPr/>
      </w:pPr>
      <w:r w:rsidDel="00000000" w:rsidR="00000000" w:rsidRPr="00000000">
        <w:rPr>
          <w:rtl w:val="0"/>
        </w:rPr>
      </w:r>
    </w:p>
    <w:p w:rsidR="00000000" w:rsidDel="00000000" w:rsidP="00000000" w:rsidRDefault="00000000" w:rsidRPr="00000000" w14:paraId="0000006E">
      <w:pPr>
        <w:ind w:firstLine="709"/>
        <w:rPr/>
      </w:pPr>
      <w:r w:rsidDel="00000000" w:rsidR="00000000" w:rsidRPr="00000000">
        <w:rPr>
          <w:b w:val="1"/>
          <w:bCs w:val="1"/>
          <w:rtl w:val="0"/>
        </w:rPr>
        <w:t xml:space="preserve">FOR THE ATTENTION OF DEAR CONFERENCE PARTICIPANTS:</w:t>
      </w:r>
      <w:r w:rsidDel="00000000" w:rsidR="00000000" w:rsidRPr="00000000">
        <w:rPr>
          <w:rtl w:val="0"/>
        </w:rPr>
      </w:r>
    </w:p>
    <w:p w:rsidR="00000000" w:rsidDel="00000000" w:rsidP="00000000" w:rsidRDefault="00000000" w:rsidRPr="00000000" w14:paraId="0000006F">
      <w:pPr>
        <w:ind w:firstLine="709"/>
        <w:rPr/>
      </w:pPr>
      <w:r w:rsidDel="00000000" w:rsidR="00000000" w:rsidRPr="00000000">
        <w:rPr>
          <w:rtl w:val="0"/>
        </w:rPr>
        <w:t xml:space="preserve">The inclusion of a paper topic in the conference program does not guarantee the publication of the materials in the proceedings. Publication is possible only after peer review and provided that the submission meets the following requirements:</w:t>
      </w:r>
    </w:p>
    <w:p w:rsidR="00000000" w:rsidDel="00000000" w:rsidP="00000000" w:rsidRDefault="00000000" w:rsidRPr="00000000" w14:paraId="00000070">
      <w:pPr>
        <w:numPr>
          <w:ilvl w:val="0"/>
          <w:numId w:val="3"/>
        </w:numPr>
        <w:ind w:left="720" w:hanging="360"/>
        <w:rPr/>
      </w:pPr>
      <w:r w:rsidDel="00000000" w:rsidR="00000000" w:rsidRPr="00000000">
        <w:rPr>
          <w:rtl w:val="0"/>
        </w:rPr>
        <w:t xml:space="preserve">Relevance to the conference theme.</w:t>
      </w:r>
    </w:p>
    <w:p w:rsidR="00000000" w:rsidDel="00000000" w:rsidP="00000000" w:rsidRDefault="00000000" w:rsidRPr="00000000" w14:paraId="00000071">
      <w:pPr>
        <w:numPr>
          <w:ilvl w:val="0"/>
          <w:numId w:val="3"/>
        </w:numPr>
        <w:ind w:left="720" w:hanging="360"/>
        <w:rPr/>
      </w:pPr>
      <w:r w:rsidDel="00000000" w:rsidR="00000000" w:rsidRPr="00000000">
        <w:rPr>
          <w:rtl w:val="0"/>
        </w:rPr>
        <w:t xml:space="preserve">Scientific novelty, academic integrity, and relevance of the research.</w:t>
      </w:r>
    </w:p>
    <w:p w:rsidR="00000000" w:rsidDel="00000000" w:rsidP="00000000" w:rsidRDefault="00000000" w:rsidRPr="00000000" w14:paraId="00000072">
      <w:pPr>
        <w:numPr>
          <w:ilvl w:val="0"/>
          <w:numId w:val="3"/>
        </w:numPr>
        <w:ind w:left="720" w:hanging="360"/>
        <w:rPr/>
      </w:pPr>
      <w:r w:rsidDel="00000000" w:rsidR="00000000" w:rsidRPr="00000000">
        <w:rPr>
          <w:rtl w:val="0"/>
        </w:rPr>
        <w:t xml:space="preserve">Methodological soundness and reliability of the results.</w:t>
      </w:r>
    </w:p>
    <w:p w:rsidR="00000000" w:rsidDel="00000000" w:rsidP="00000000" w:rsidRDefault="00000000" w:rsidRPr="00000000" w14:paraId="00000073">
      <w:pPr>
        <w:numPr>
          <w:ilvl w:val="0"/>
          <w:numId w:val="3"/>
        </w:numPr>
        <w:ind w:left="720" w:hanging="360"/>
        <w:rPr/>
      </w:pPr>
      <w:r w:rsidDel="00000000" w:rsidR="00000000" w:rsidRPr="00000000">
        <w:rPr>
          <w:rtl w:val="0"/>
        </w:rPr>
        <w:t xml:space="preserve">Clarity and logical structure of the presentation.</w:t>
      </w:r>
    </w:p>
    <w:p w:rsidR="00000000" w:rsidDel="00000000" w:rsidP="00000000" w:rsidRDefault="00000000" w:rsidRPr="00000000" w14:paraId="00000074">
      <w:pPr>
        <w:numPr>
          <w:ilvl w:val="0"/>
          <w:numId w:val="3"/>
        </w:numPr>
        <w:ind w:left="720" w:hanging="360"/>
        <w:rPr/>
      </w:pPr>
      <w:r w:rsidDel="00000000" w:rsidR="00000000" w:rsidRPr="00000000">
        <w:rPr>
          <w:rtl w:val="0"/>
        </w:rPr>
        <w:t xml:space="preserve">Compliance with the requirements specified in the Call for Papers regarding the content, length, and formatting of the abstract.</w:t>
      </w:r>
    </w:p>
    <w:p w:rsidR="00000000" w:rsidDel="00000000" w:rsidP="00000000" w:rsidRDefault="00000000" w:rsidRPr="00000000" w14:paraId="00000075">
      <w:pPr>
        <w:ind w:firstLine="709"/>
        <w:rPr/>
      </w:pPr>
      <w:r w:rsidDel="00000000" w:rsidR="00000000" w:rsidRPr="00000000">
        <w:rPr>
          <w:rtl w:val="0"/>
        </w:rPr>
      </w:r>
    </w:p>
    <w:p w:rsidR="00000000" w:rsidDel="00000000" w:rsidP="00000000" w:rsidRDefault="00000000" w:rsidRPr="00000000" w14:paraId="00000076">
      <w:pPr>
        <w:ind w:firstLine="709"/>
        <w:jc w:val="center"/>
        <w:rPr>
          <w:b w:val="1"/>
          <w:bCs w:val="1"/>
        </w:rPr>
      </w:pPr>
      <w:r w:rsidDel="00000000" w:rsidR="00000000" w:rsidRPr="00000000">
        <w:rPr>
          <w:b w:val="1"/>
          <w:bCs w:val="1"/>
          <w:rtl w:val="0"/>
        </w:rPr>
        <w:t xml:space="preserve">Guidelines for authors</w:t>
      </w:r>
    </w:p>
    <w:p w:rsidR="00000000" w:rsidDel="00000000" w:rsidP="00000000" w:rsidRDefault="00000000" w:rsidRPr="00000000" w14:paraId="00000077">
      <w:pPr>
        <w:ind w:firstLine="709"/>
        <w:rPr/>
      </w:pPr>
      <w:r w:rsidDel="00000000" w:rsidR="00000000" w:rsidRPr="00000000">
        <w:rPr>
          <w:rtl w:val="0"/>
        </w:rPr>
      </w:r>
    </w:p>
    <w:p w:rsidR="00000000" w:rsidDel="00000000" w:rsidP="00000000" w:rsidRDefault="00000000" w:rsidRPr="00000000" w14:paraId="00000078">
      <w:pPr>
        <w:ind w:firstLine="709"/>
        <w:rPr/>
      </w:pPr>
      <w:r w:rsidDel="00000000" w:rsidR="00000000" w:rsidRPr="00000000">
        <w:rPr>
          <w:rtl w:val="0"/>
        </w:rPr>
        <w:t xml:space="preserve">The work should not be previously published anywhere.</w:t>
      </w:r>
    </w:p>
    <w:p w:rsidR="00000000" w:rsidDel="00000000" w:rsidP="00000000" w:rsidRDefault="00000000" w:rsidRPr="00000000" w14:paraId="00000079">
      <w:pPr>
        <w:ind w:firstLine="709"/>
        <w:rPr/>
      </w:pPr>
      <w:r w:rsidDel="00000000" w:rsidR="00000000" w:rsidRPr="00000000">
        <w:rPr>
          <w:rtl w:val="0"/>
        </w:rPr>
        <w:t xml:space="preserve">The necessary elements of the text are: justification of the theme’s relevance, the purpose of study, presentation of main material and conclusions.</w:t>
      </w:r>
    </w:p>
    <w:p w:rsidR="00000000" w:rsidDel="00000000" w:rsidP="00000000" w:rsidRDefault="00000000" w:rsidRPr="00000000" w14:paraId="0000007A">
      <w:pPr>
        <w:ind w:firstLine="709"/>
        <w:rPr/>
      </w:pPr>
      <w:r w:rsidDel="00000000" w:rsidR="00000000" w:rsidRPr="00000000">
        <w:rPr>
          <w:b w:val="1"/>
          <w:bCs w:val="1"/>
          <w:rtl w:val="0"/>
        </w:rPr>
        <w:t xml:space="preserve">Paper length</w:t>
      </w:r>
      <w:r w:rsidDel="00000000" w:rsidR="00000000" w:rsidRPr="00000000">
        <w:rPr>
          <w:rtl w:val="0"/>
        </w:rPr>
        <w:t xml:space="preserve">: up to 3 pages (excluding the list of references) A4 (297 × 210).</w:t>
      </w:r>
    </w:p>
    <w:p w:rsidR="00000000" w:rsidDel="00000000" w:rsidP="00000000" w:rsidRDefault="00000000" w:rsidRPr="00000000" w14:paraId="0000007B">
      <w:pPr>
        <w:ind w:firstLine="709"/>
        <w:rPr/>
      </w:pPr>
      <w:r w:rsidDel="00000000" w:rsidR="00000000" w:rsidRPr="00000000">
        <w:rPr>
          <w:b w:val="1"/>
          <w:bCs w:val="1"/>
          <w:rtl w:val="0"/>
        </w:rPr>
        <w:t xml:space="preserve">Font:</w:t>
      </w:r>
      <w:r w:rsidDel="00000000" w:rsidR="00000000" w:rsidRPr="00000000">
        <w:rPr>
          <w:rtl w:val="0"/>
        </w:rPr>
        <w:t xml:space="preserve"> Times New Roman, 14, </w:t>
      </w:r>
      <w:r w:rsidDel="00000000" w:rsidR="00000000" w:rsidRPr="00000000">
        <w:rPr>
          <w:b w:val="1"/>
          <w:bCs w:val="1"/>
          <w:rtl w:val="0"/>
        </w:rPr>
        <w:t xml:space="preserve">line spacing </w:t>
      </w:r>
      <w:r w:rsidDel="00000000" w:rsidR="00000000" w:rsidRPr="00000000">
        <w:rPr>
          <w:rtl w:val="0"/>
        </w:rPr>
        <w:t xml:space="preserve">– 1, </w:t>
      </w:r>
      <w:r w:rsidDel="00000000" w:rsidR="00000000" w:rsidRPr="00000000">
        <w:rPr>
          <w:b w:val="1"/>
          <w:bCs w:val="1"/>
          <w:rtl w:val="0"/>
        </w:rPr>
        <w:t xml:space="preserve">paragraph indent</w:t>
      </w:r>
      <w:r w:rsidDel="00000000" w:rsidR="00000000" w:rsidRPr="00000000">
        <w:rPr>
          <w:rtl w:val="0"/>
        </w:rPr>
        <w:t xml:space="preserve"> – 1 cm.</w:t>
      </w:r>
    </w:p>
    <w:p w:rsidR="00000000" w:rsidDel="00000000" w:rsidP="00000000" w:rsidRDefault="00000000" w:rsidRPr="00000000" w14:paraId="0000007C">
      <w:pPr>
        <w:ind w:firstLine="709"/>
        <w:rPr>
          <w:b w:val="1"/>
          <w:bCs w:val="1"/>
        </w:rPr>
      </w:pPr>
      <w:r w:rsidDel="00000000" w:rsidR="00000000" w:rsidRPr="00000000">
        <w:rPr>
          <w:rtl w:val="0"/>
        </w:rPr>
        <w:t xml:space="preserve">The text needs to be typed </w:t>
      </w:r>
      <w:r w:rsidDel="00000000" w:rsidR="00000000" w:rsidRPr="00000000">
        <w:rPr>
          <w:b w:val="1"/>
          <w:bCs w:val="1"/>
          <w:rtl w:val="0"/>
        </w:rPr>
        <w:t xml:space="preserve">with Word software 1997–2003.</w:t>
      </w:r>
    </w:p>
    <w:p w:rsidR="00000000" w:rsidDel="00000000" w:rsidP="00000000" w:rsidRDefault="00000000" w:rsidRPr="00000000" w14:paraId="0000007D">
      <w:pPr>
        <w:ind w:firstLine="709"/>
        <w:rPr>
          <w:b w:val="1"/>
          <w:bCs w:val="1"/>
        </w:rPr>
      </w:pPr>
      <w:r w:rsidDel="00000000" w:rsidR="00000000" w:rsidRPr="00000000">
        <w:rPr>
          <w:b w:val="1"/>
          <w:bCs w:val="1"/>
          <w:rtl w:val="0"/>
        </w:rPr>
        <w:t xml:space="preserve">Edges</w:t>
      </w:r>
      <w:r w:rsidDel="00000000" w:rsidR="00000000" w:rsidRPr="00000000">
        <w:rPr>
          <w:rtl w:val="0"/>
        </w:rPr>
        <w:t xml:space="preserve">: 20 mm to the left, right, top and bottom.</w:t>
      </w:r>
      <w:r w:rsidDel="00000000" w:rsidR="00000000" w:rsidRPr="00000000">
        <w:rPr>
          <w:rtl w:val="0"/>
        </w:rPr>
      </w:r>
    </w:p>
    <w:p w:rsidR="00000000" w:rsidDel="00000000" w:rsidP="00000000" w:rsidRDefault="00000000" w:rsidRPr="00000000" w14:paraId="0000007E">
      <w:pPr>
        <w:ind w:firstLine="709"/>
        <w:rPr/>
      </w:pPr>
      <w:r w:rsidDel="00000000" w:rsidR="00000000" w:rsidRPr="00000000">
        <w:rPr>
          <w:rtl w:val="0"/>
        </w:rPr>
        <w:t xml:space="preserve">The list of used sources and literature should be sorted in alphabetical order at the end of paper with the title “</w:t>
      </w:r>
      <w:r w:rsidDel="00000000" w:rsidR="00000000" w:rsidRPr="00000000">
        <w:rPr>
          <w:b w:val="1"/>
          <w:bCs w:val="1"/>
          <w:rtl w:val="0"/>
        </w:rPr>
        <w:t xml:space="preserve">References</w:t>
      </w:r>
      <w:r w:rsidDel="00000000" w:rsidR="00000000" w:rsidRPr="00000000">
        <w:rPr>
          <w:rtl w:val="0"/>
        </w:rPr>
        <w:t xml:space="preserve">”. </w:t>
      </w:r>
      <w:r w:rsidDel="00000000" w:rsidR="00000000" w:rsidRPr="00000000">
        <w:rPr>
          <w:b w:val="1"/>
          <w:bCs w:val="1"/>
          <w:rtl w:val="0"/>
        </w:rPr>
        <w:t xml:space="preserve">Font:</w:t>
      </w:r>
      <w:r w:rsidDel="00000000" w:rsidR="00000000" w:rsidRPr="00000000">
        <w:rPr>
          <w:rtl w:val="0"/>
        </w:rPr>
        <w:t xml:space="preserve"> Times New Roman, 12, </w:t>
      </w:r>
      <w:r w:rsidDel="00000000" w:rsidR="00000000" w:rsidRPr="00000000">
        <w:rPr>
          <w:b w:val="1"/>
          <w:bCs w:val="1"/>
          <w:rtl w:val="0"/>
        </w:rPr>
        <w:t xml:space="preserve">line spacing </w:t>
      </w:r>
      <w:r w:rsidDel="00000000" w:rsidR="00000000" w:rsidRPr="00000000">
        <w:rPr>
          <w:rtl w:val="0"/>
        </w:rPr>
        <w:t xml:space="preserve">– 1.</w:t>
      </w:r>
    </w:p>
    <w:p w:rsidR="00000000" w:rsidDel="00000000" w:rsidP="00000000" w:rsidRDefault="00000000" w:rsidRPr="00000000" w14:paraId="0000007F">
      <w:pPr>
        <w:ind w:firstLine="709"/>
        <w:jc w:val="both"/>
        <w:rPr/>
      </w:pPr>
      <w:r w:rsidDel="00000000" w:rsidR="00000000" w:rsidRPr="00000000">
        <w:rPr>
          <w:rtl w:val="0"/>
        </w:rPr>
        <w:t xml:space="preserve">The </w:t>
      </w:r>
      <w:r w:rsidDel="00000000" w:rsidR="00000000" w:rsidRPr="00000000">
        <w:rPr>
          <w:b w:val="1"/>
          <w:bCs w:val="1"/>
          <w:rtl w:val="0"/>
        </w:rPr>
        <w:t xml:space="preserve">bibliographic description</w:t>
      </w:r>
      <w:r w:rsidDel="00000000" w:rsidR="00000000" w:rsidRPr="00000000">
        <w:rPr>
          <w:rtl w:val="0"/>
        </w:rPr>
        <w:t xml:space="preserve"> of the list of sources used is drawn up taking into account the developed in 2015 National Standard of Ukraine DSTU 8302:2015: http://www.hist.vernadskyjournals.in.ua/eng/bibl.pdf</w:t>
      </w:r>
    </w:p>
    <w:p w:rsidR="00000000" w:rsidDel="00000000" w:rsidP="00000000" w:rsidRDefault="00000000" w:rsidRPr="00000000" w14:paraId="00000080">
      <w:pPr>
        <w:ind w:firstLine="709"/>
        <w:jc w:val="both"/>
        <w:rPr/>
      </w:pPr>
      <w:r w:rsidDel="00000000" w:rsidR="00000000" w:rsidRPr="00000000">
        <w:rPr>
          <w:rtl w:val="0"/>
        </w:rPr>
        <w:t xml:space="preserve">References in text should be in square brackets, numbering in the order of placement in references list such as: [7, p. 270] or [8, p. 20].</w:t>
      </w:r>
    </w:p>
    <w:p w:rsidR="00000000" w:rsidDel="00000000" w:rsidP="00000000" w:rsidRDefault="00000000" w:rsidRPr="00000000" w14:paraId="00000081">
      <w:pPr>
        <w:ind w:firstLine="709"/>
        <w:jc w:val="both"/>
        <w:rPr/>
      </w:pPr>
      <w:r w:rsidDel="00000000" w:rsidR="00000000" w:rsidRPr="00000000">
        <w:rPr>
          <w:rtl w:val="0"/>
        </w:rPr>
      </w:r>
    </w:p>
    <w:p w:rsidR="00000000" w:rsidDel="00000000" w:rsidP="00000000" w:rsidRDefault="00000000" w:rsidRPr="00000000" w14:paraId="00000082">
      <w:pPr>
        <w:ind w:firstLine="709"/>
        <w:jc w:val="both"/>
        <w:rPr/>
      </w:pPr>
      <w:r w:rsidDel="00000000" w:rsidR="00000000" w:rsidRPr="00000000">
        <w:rPr>
          <w:rtl w:val="0"/>
        </w:rPr>
      </w:r>
    </w:p>
    <w:p w:rsidR="00000000" w:rsidDel="00000000" w:rsidP="00000000" w:rsidRDefault="00000000" w:rsidRPr="00000000" w14:paraId="00000083">
      <w:pPr>
        <w:tabs>
          <w:tab w:val="left" w:leader="none" w:pos="851"/>
        </w:tabs>
        <w:ind w:firstLine="709"/>
        <w:jc w:val="center"/>
        <w:rPr>
          <w:b w:val="1"/>
          <w:bCs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84">
      <w:pPr>
        <w:tabs>
          <w:tab w:val="left" w:leader="none" w:pos="851"/>
        </w:tabs>
        <w:ind w:firstLine="709"/>
        <w:jc w:val="center"/>
        <w:rPr>
          <w:b w:val="1"/>
          <w:bCs w:val="1"/>
          <w:sz w:val="28"/>
          <w:szCs w:val="28"/>
        </w:rPr>
      </w:pPr>
      <w:r w:rsidDel="00000000" w:rsidR="00000000" w:rsidRPr="00000000">
        <w:rPr>
          <w:b w:val="1"/>
          <w:bCs w:val="1"/>
          <w:sz w:val="28"/>
          <w:szCs w:val="28"/>
          <w:rtl w:val="0"/>
        </w:rPr>
        <w:t xml:space="preserve">Sample paper formatting:</w:t>
      </w:r>
    </w:p>
    <w:p w:rsidR="00000000" w:rsidDel="00000000" w:rsidP="00000000" w:rsidRDefault="00000000" w:rsidRPr="00000000" w14:paraId="00000085">
      <w:pPr>
        <w:tabs>
          <w:tab w:val="left" w:leader="none" w:pos="851"/>
        </w:tabs>
        <w:ind w:firstLine="709"/>
        <w:jc w:val="center"/>
        <w:rPr>
          <w:b w:val="1"/>
          <w:bCs w:val="1"/>
          <w:sz w:val="28"/>
          <w:szCs w:val="28"/>
        </w:rPr>
      </w:pPr>
      <w:r w:rsidDel="00000000" w:rsidR="00000000" w:rsidRPr="00000000">
        <w:rPr>
          <w:rtl w:val="0"/>
        </w:rPr>
      </w:r>
    </w:p>
    <w:p w:rsidR="00000000" w:rsidDel="00000000" w:rsidP="00000000" w:rsidRDefault="00000000" w:rsidRPr="00000000" w14:paraId="00000086">
      <w:pPr>
        <w:tabs>
          <w:tab w:val="left" w:leader="none" w:pos="851"/>
        </w:tabs>
        <w:ind w:firstLine="709"/>
        <w:jc w:val="center"/>
        <w:rPr>
          <w:b w:val="1"/>
          <w:bCs w:val="1"/>
          <w:sz w:val="28"/>
          <w:szCs w:val="28"/>
        </w:rPr>
      </w:pPr>
      <w:r w:rsidDel="00000000" w:rsidR="00000000" w:rsidRPr="00000000">
        <w:rPr>
          <w:b w:val="1"/>
          <w:bCs w:val="1"/>
          <w:sz w:val="28"/>
          <w:szCs w:val="28"/>
          <w:rtl w:val="0"/>
        </w:rPr>
        <w:t xml:space="preserve">ARTICLE TITLE</w:t>
      </w:r>
    </w:p>
    <w:p w:rsidR="00000000" w:rsidDel="00000000" w:rsidP="00000000" w:rsidRDefault="00000000" w:rsidRPr="00000000" w14:paraId="00000087">
      <w:pPr>
        <w:tabs>
          <w:tab w:val="left" w:leader="none" w:pos="851"/>
        </w:tabs>
        <w:ind w:firstLine="709"/>
        <w:jc w:val="center"/>
        <w:rPr>
          <w:b w:val="1"/>
          <w:bCs w:val="1"/>
          <w:sz w:val="28"/>
          <w:szCs w:val="28"/>
        </w:rPr>
      </w:pPr>
      <w:r w:rsidDel="00000000" w:rsidR="00000000" w:rsidRPr="00000000">
        <w:rPr>
          <w:rtl w:val="0"/>
        </w:rPr>
      </w:r>
    </w:p>
    <w:p w:rsidR="00000000" w:rsidDel="00000000" w:rsidP="00000000" w:rsidRDefault="00000000" w:rsidRPr="00000000" w14:paraId="00000088">
      <w:pPr>
        <w:tabs>
          <w:tab w:val="left" w:leader="none" w:pos="851"/>
        </w:tabs>
        <w:ind w:firstLine="709"/>
        <w:jc w:val="right"/>
        <w:rPr>
          <w:b w:val="1"/>
          <w:bCs w:val="1"/>
          <w:sz w:val="28"/>
          <w:szCs w:val="28"/>
        </w:rPr>
      </w:pPr>
      <w:r w:rsidDel="00000000" w:rsidR="00000000" w:rsidRPr="00000000">
        <w:rPr>
          <w:b w:val="1"/>
          <w:bCs w:val="1"/>
          <w:sz w:val="28"/>
          <w:szCs w:val="28"/>
          <w:rtl w:val="0"/>
        </w:rPr>
        <w:t xml:space="preserve">Author’s name and last name,</w:t>
      </w:r>
    </w:p>
    <w:p w:rsidR="00000000" w:rsidDel="00000000" w:rsidP="00000000" w:rsidRDefault="00000000" w:rsidRPr="00000000" w14:paraId="00000089">
      <w:pPr>
        <w:tabs>
          <w:tab w:val="left" w:leader="none" w:pos="851"/>
        </w:tabs>
        <w:ind w:firstLine="709"/>
        <w:jc w:val="right"/>
        <w:rPr>
          <w:sz w:val="28"/>
          <w:szCs w:val="28"/>
        </w:rPr>
      </w:pPr>
      <w:r w:rsidDel="00000000" w:rsidR="00000000" w:rsidRPr="00000000">
        <w:rPr>
          <w:sz w:val="28"/>
          <w:szCs w:val="28"/>
          <w:rtl w:val="0"/>
        </w:rPr>
        <w:t xml:space="preserve">academic degree, scientific title</w:t>
      </w:r>
    </w:p>
    <w:p w:rsidR="00000000" w:rsidDel="00000000" w:rsidP="00000000" w:rsidRDefault="00000000" w:rsidRPr="00000000" w14:paraId="0000008A">
      <w:pPr>
        <w:tabs>
          <w:tab w:val="left" w:leader="none" w:pos="851"/>
        </w:tabs>
        <w:ind w:firstLine="709"/>
        <w:jc w:val="right"/>
        <w:rPr>
          <w:i w:val="1"/>
          <w:iCs w:val="1"/>
          <w:sz w:val="28"/>
          <w:szCs w:val="28"/>
        </w:rPr>
      </w:pPr>
      <w:r w:rsidDel="00000000" w:rsidR="00000000" w:rsidRPr="00000000">
        <w:rPr>
          <w:i w:val="1"/>
          <w:iCs w:val="1"/>
          <w:sz w:val="28"/>
          <w:szCs w:val="28"/>
          <w:rtl w:val="0"/>
        </w:rPr>
        <w:t xml:space="preserve">Author’s affiliation</w:t>
      </w:r>
    </w:p>
    <w:p w:rsidR="00000000" w:rsidDel="00000000" w:rsidP="00000000" w:rsidRDefault="00000000" w:rsidRPr="00000000" w14:paraId="0000008B">
      <w:pPr>
        <w:tabs>
          <w:tab w:val="left" w:leader="none" w:pos="851"/>
        </w:tabs>
        <w:ind w:firstLine="709"/>
        <w:jc w:val="center"/>
        <w:rPr>
          <w:b w:val="1"/>
          <w:bCs w:val="1"/>
          <w:sz w:val="28"/>
          <w:szCs w:val="28"/>
        </w:rPr>
      </w:pPr>
      <w:r w:rsidDel="00000000" w:rsidR="00000000" w:rsidRPr="00000000">
        <w:rPr>
          <w:rtl w:val="0"/>
        </w:rPr>
      </w:r>
    </w:p>
    <w:p w:rsidR="00000000" w:rsidDel="00000000" w:rsidP="00000000" w:rsidRDefault="00000000" w:rsidRPr="00000000" w14:paraId="0000008C">
      <w:pPr>
        <w:tabs>
          <w:tab w:val="left" w:leader="none" w:pos="851"/>
        </w:tabs>
        <w:ind w:firstLine="709"/>
        <w:jc w:val="both"/>
        <w:rPr>
          <w:sz w:val="28"/>
          <w:szCs w:val="28"/>
        </w:rPr>
      </w:pPr>
      <w:r w:rsidDel="00000000" w:rsidR="00000000" w:rsidRPr="00000000">
        <w:rPr>
          <w:sz w:val="28"/>
          <w:szCs w:val="28"/>
          <w:rtl w:val="0"/>
        </w:rPr>
        <w:t xml:space="preserve">Text…</w:t>
      </w:r>
    </w:p>
    <w:p w:rsidR="00000000" w:rsidDel="00000000" w:rsidP="00000000" w:rsidRDefault="00000000" w:rsidRPr="00000000" w14:paraId="0000008D">
      <w:pPr>
        <w:tabs>
          <w:tab w:val="left" w:leader="none" w:pos="851"/>
        </w:tabs>
        <w:ind w:firstLine="709"/>
        <w:jc w:val="both"/>
        <w:rPr>
          <w:sz w:val="28"/>
          <w:szCs w:val="28"/>
        </w:rPr>
      </w:pPr>
      <w:r w:rsidDel="00000000" w:rsidR="00000000" w:rsidRPr="00000000">
        <w:rPr>
          <w:rtl w:val="0"/>
        </w:rPr>
      </w:r>
    </w:p>
    <w:p w:rsidR="00000000" w:rsidDel="00000000" w:rsidP="00000000" w:rsidRDefault="00000000" w:rsidRPr="00000000" w14:paraId="0000008E">
      <w:pPr>
        <w:tabs>
          <w:tab w:val="left" w:leader="none" w:pos="851"/>
        </w:tabs>
        <w:ind w:firstLine="709"/>
        <w:jc w:val="center"/>
        <w:rPr>
          <w:b w:val="1"/>
          <w:bCs w:val="1"/>
        </w:rPr>
      </w:pPr>
      <w:r w:rsidDel="00000000" w:rsidR="00000000" w:rsidRPr="00000000">
        <w:rPr>
          <w:b w:val="1"/>
          <w:bCs w:val="1"/>
          <w:rtl w:val="0"/>
        </w:rPr>
        <w:t xml:space="preserve">References</w:t>
      </w:r>
    </w:p>
    <w:p w:rsidR="00000000" w:rsidDel="00000000" w:rsidP="00000000" w:rsidRDefault="00000000" w:rsidRPr="00000000" w14:paraId="0000008F">
      <w:pPr>
        <w:tabs>
          <w:tab w:val="left" w:leader="none" w:pos="851"/>
        </w:tabs>
        <w:ind w:firstLine="709"/>
        <w:rPr/>
      </w:pPr>
      <w:r w:rsidDel="00000000" w:rsidR="00000000" w:rsidRPr="00000000">
        <w:rPr>
          <w:rtl w:val="0"/>
        </w:rPr>
        <w:t xml:space="preserve">1.</w:t>
      </w:r>
    </w:p>
    <w:p w:rsidR="00000000" w:rsidDel="00000000" w:rsidP="00000000" w:rsidRDefault="00000000" w:rsidRPr="00000000" w14:paraId="00000090">
      <w:pPr>
        <w:tabs>
          <w:tab w:val="left" w:leader="none" w:pos="851"/>
        </w:tabs>
        <w:ind w:firstLine="709"/>
        <w:jc w:val="center"/>
        <w:rPr>
          <w:b w:val="1"/>
          <w:bCs w:val="1"/>
          <w:sz w:val="28"/>
          <w:szCs w:val="28"/>
        </w:rPr>
      </w:pPr>
      <w:r w:rsidDel="00000000" w:rsidR="00000000" w:rsidRPr="00000000">
        <w:rPr>
          <w:rtl w:val="0"/>
        </w:rPr>
      </w:r>
    </w:p>
    <w:p w:rsidR="00000000" w:rsidDel="00000000" w:rsidP="00000000" w:rsidRDefault="00000000" w:rsidRPr="00000000" w14:paraId="00000091">
      <w:pPr>
        <w:tabs>
          <w:tab w:val="left" w:leader="none" w:pos="851"/>
        </w:tabs>
        <w:ind w:firstLine="709"/>
        <w:jc w:val="center"/>
        <w:rPr>
          <w:b w:val="1"/>
          <w:bCs w:val="1"/>
          <w:sz w:val="28"/>
          <w:szCs w:val="28"/>
        </w:rPr>
      </w:pPr>
      <w:r w:rsidDel="00000000" w:rsidR="00000000" w:rsidRPr="00000000">
        <w:rPr>
          <w:rtl w:val="0"/>
        </w:rPr>
      </w:r>
    </w:p>
    <w:p w:rsidR="00000000" w:rsidDel="00000000" w:rsidP="00000000" w:rsidRDefault="00000000" w:rsidRPr="00000000" w14:paraId="00000092">
      <w:pPr>
        <w:tabs>
          <w:tab w:val="left" w:leader="none" w:pos="851"/>
        </w:tabs>
        <w:ind w:firstLine="709"/>
        <w:jc w:val="center"/>
        <w:rPr>
          <w:sz w:val="28"/>
          <w:szCs w:val="28"/>
        </w:rPr>
      </w:pPr>
      <w:r w:rsidDel="00000000" w:rsidR="00000000" w:rsidRPr="00000000">
        <w:rPr>
          <w:b w:val="1"/>
          <w:bCs w:val="1"/>
          <w:sz w:val="28"/>
          <w:szCs w:val="28"/>
          <w:rtl w:val="0"/>
        </w:rPr>
        <w:t xml:space="preserve">Registration form</w:t>
      </w:r>
      <w:r w:rsidDel="00000000" w:rsidR="00000000" w:rsidRPr="00000000">
        <w:rPr>
          <w:rtl w:val="0"/>
        </w:rPr>
      </w:r>
    </w:p>
    <w:p w:rsidR="00000000" w:rsidDel="00000000" w:rsidP="00000000" w:rsidRDefault="00000000" w:rsidRPr="00000000" w14:paraId="00000093">
      <w:pPr>
        <w:tabs>
          <w:tab w:val="left" w:leader="none" w:pos="851"/>
        </w:tabs>
        <w:ind w:firstLine="709"/>
        <w:jc w:val="center"/>
        <w:rPr>
          <w:color w:val="000000"/>
        </w:rPr>
      </w:pPr>
      <w:r w:rsidDel="00000000" w:rsidR="00000000" w:rsidRPr="00000000">
        <w:rPr>
          <w:color w:val="000000"/>
          <w:rtl w:val="0"/>
        </w:rPr>
        <w:t xml:space="preserve">in the VII International scientific and practical conference</w:t>
      </w:r>
    </w:p>
    <w:p w:rsidR="00000000" w:rsidDel="00000000" w:rsidP="00000000" w:rsidRDefault="00000000" w:rsidRPr="00000000" w14:paraId="00000094">
      <w:pPr>
        <w:tabs>
          <w:tab w:val="left" w:leader="none" w:pos="851"/>
        </w:tabs>
        <w:ind w:firstLine="709"/>
        <w:jc w:val="center"/>
        <w:rPr/>
      </w:pPr>
      <w:r w:rsidDel="00000000" w:rsidR="00000000" w:rsidRPr="00000000">
        <w:rPr>
          <w:b w:val="1"/>
          <w:bCs w:val="1"/>
          <w:color w:val="000000"/>
          <w:rtl w:val="0"/>
        </w:rPr>
        <w:t xml:space="preserve">“History, Culture, Memory in the Scientific Dimension: Status and Prospects”</w:t>
      </w:r>
      <w:r w:rsidDel="00000000" w:rsidR="00000000" w:rsidRPr="00000000">
        <w:rPr>
          <w:color w:val="000000"/>
          <w:rtl w:val="0"/>
        </w:rPr>
        <w:t xml:space="preserve">.</w:t>
      </w:r>
      <w:r w:rsidDel="00000000" w:rsidR="00000000" w:rsidRPr="00000000">
        <w:rPr>
          <w:rtl w:val="0"/>
        </w:rPr>
      </w:r>
    </w:p>
    <w:p w:rsidR="00000000" w:rsidDel="00000000" w:rsidP="00000000" w:rsidRDefault="00000000" w:rsidRPr="00000000" w14:paraId="00000095">
      <w:pPr>
        <w:tabs>
          <w:tab w:val="left" w:leader="none" w:pos="851"/>
        </w:tabs>
        <w:ind w:firstLine="709"/>
        <w:jc w:val="center"/>
        <w:rPr>
          <w:rFonts w:ascii="Arial" w:cs="Arial" w:eastAsia="Arial" w:hAnsi="Arial"/>
          <w:sz w:val="22"/>
          <w:szCs w:val="22"/>
        </w:rPr>
      </w:pPr>
      <w:r w:rsidDel="00000000" w:rsidR="00000000" w:rsidRPr="00000000">
        <w:rPr>
          <w:rtl w:val="0"/>
        </w:rPr>
      </w:r>
    </w:p>
    <w:tbl>
      <w:tblPr>
        <w:tblStyle w:val="Table2"/>
        <w:tblW w:w="997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959"/>
        <w:gridCol w:w="6016"/>
        <w:tblGridChange w:id="0">
          <w:tblGrid>
            <w:gridCol w:w="3959"/>
            <w:gridCol w:w="6016"/>
          </w:tblGrid>
        </w:tblGridChange>
      </w:tblGrid>
      <w:tr>
        <w:trPr>
          <w:cantSplit w:val="0"/>
          <w:trHeight w:val="24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6">
            <w:pPr>
              <w:widowControl w:val="0"/>
              <w:ind w:left="3" w:hanging="3"/>
              <w:jc w:val="both"/>
              <w:rPr>
                <w:rFonts w:ascii="Arial" w:cs="Arial" w:eastAsia="Arial" w:hAnsi="Arial"/>
                <w:color w:val="000000"/>
                <w:sz w:val="28"/>
                <w:szCs w:val="28"/>
              </w:rPr>
            </w:pPr>
            <w:r w:rsidDel="00000000" w:rsidR="00000000" w:rsidRPr="00000000">
              <w:rPr>
                <w:sz w:val="28"/>
                <w:szCs w:val="28"/>
                <w:rtl w:val="0"/>
              </w:rPr>
              <w:t xml:space="preserve">Name and Surname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7">
            <w:pPr>
              <w:widowControl w:val="0"/>
              <w:ind w:left="2" w:hanging="2"/>
              <w:jc w:val="both"/>
              <w:rPr>
                <w:rFonts w:ascii="Arial" w:cs="Arial" w:eastAsia="Arial" w:hAnsi="Arial"/>
                <w:color w:val="000000"/>
                <w:sz w:val="22"/>
                <w:szCs w:val="22"/>
              </w:rPr>
            </w:pPr>
            <w:r w:rsidDel="00000000" w:rsidR="00000000" w:rsidRPr="00000000">
              <w:rPr>
                <w:rtl w:val="0"/>
              </w:rPr>
            </w:r>
          </w:p>
        </w:tc>
      </w:tr>
      <w:tr>
        <w:trPr>
          <w:cantSplit w:val="0"/>
          <w:trHeight w:val="26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8">
            <w:pPr>
              <w:widowControl w:val="0"/>
              <w:ind w:left="3" w:hanging="3"/>
              <w:jc w:val="both"/>
              <w:rPr>
                <w:rFonts w:ascii="Arial" w:cs="Arial" w:eastAsia="Arial" w:hAnsi="Arial"/>
                <w:color w:val="000000"/>
                <w:sz w:val="28"/>
                <w:szCs w:val="28"/>
              </w:rPr>
            </w:pPr>
            <w:r w:rsidDel="00000000" w:rsidR="00000000" w:rsidRPr="00000000">
              <w:rPr>
                <w:sz w:val="28"/>
                <w:szCs w:val="28"/>
                <w:rtl w:val="0"/>
              </w:rPr>
              <w:t xml:space="preserve">Scientific degree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9">
            <w:pPr>
              <w:widowControl w:val="0"/>
              <w:ind w:left="2" w:hanging="2"/>
              <w:jc w:val="both"/>
              <w:rPr>
                <w:rFonts w:ascii="Arial" w:cs="Arial" w:eastAsia="Arial" w:hAnsi="Arial"/>
                <w:color w:val="000000"/>
                <w:sz w:val="22"/>
                <w:szCs w:val="22"/>
              </w:rPr>
            </w:pPr>
            <w:r w:rsidDel="00000000" w:rsidR="00000000" w:rsidRPr="00000000">
              <w:rPr>
                <w:rtl w:val="0"/>
              </w:rPr>
            </w:r>
          </w:p>
        </w:tc>
      </w:tr>
      <w:tr>
        <w:trPr>
          <w:cantSplit w:val="0"/>
          <w:trHeight w:val="24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A">
            <w:pPr>
              <w:widowControl w:val="0"/>
              <w:ind w:left="3" w:hanging="3"/>
              <w:jc w:val="both"/>
              <w:rPr>
                <w:rFonts w:ascii="Arial" w:cs="Arial" w:eastAsia="Arial" w:hAnsi="Arial"/>
                <w:color w:val="000000"/>
                <w:sz w:val="28"/>
                <w:szCs w:val="28"/>
              </w:rPr>
            </w:pPr>
            <w:r w:rsidDel="00000000" w:rsidR="00000000" w:rsidRPr="00000000">
              <w:rPr>
                <w:sz w:val="28"/>
                <w:szCs w:val="28"/>
                <w:rtl w:val="0"/>
              </w:rPr>
              <w:t xml:space="preserve">academic status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B">
            <w:pPr>
              <w:widowControl w:val="0"/>
              <w:ind w:left="2" w:hanging="2"/>
              <w:jc w:val="both"/>
              <w:rPr>
                <w:rFonts w:ascii="Arial" w:cs="Arial" w:eastAsia="Arial" w:hAnsi="Arial"/>
                <w:color w:val="000000"/>
                <w:sz w:val="22"/>
                <w:szCs w:val="22"/>
              </w:rPr>
            </w:pPr>
            <w:r w:rsidDel="00000000" w:rsidR="00000000" w:rsidRPr="00000000">
              <w:rPr>
                <w:rtl w:val="0"/>
              </w:rPr>
            </w:r>
          </w:p>
        </w:tc>
      </w:tr>
      <w:tr>
        <w:trPr>
          <w:cantSplit w:val="0"/>
          <w:trHeight w:val="56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C">
            <w:pPr>
              <w:widowControl w:val="0"/>
              <w:ind w:left="3" w:hanging="3"/>
              <w:jc w:val="both"/>
              <w:rPr>
                <w:rFonts w:ascii="Arial" w:cs="Arial" w:eastAsia="Arial" w:hAnsi="Arial"/>
                <w:color w:val="000000"/>
                <w:sz w:val="28"/>
                <w:szCs w:val="28"/>
              </w:rPr>
            </w:pPr>
            <w:r w:rsidDel="00000000" w:rsidR="00000000" w:rsidRPr="00000000">
              <w:rPr>
                <w:sz w:val="28"/>
                <w:szCs w:val="28"/>
                <w:rtl w:val="0"/>
              </w:rPr>
              <w:t xml:space="preserve">Afiliation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D">
            <w:pPr>
              <w:widowControl w:val="0"/>
              <w:ind w:left="2" w:hanging="2"/>
              <w:jc w:val="both"/>
              <w:rPr>
                <w:rFonts w:ascii="Arial" w:cs="Arial" w:eastAsia="Arial" w:hAnsi="Arial"/>
                <w:color w:val="000000"/>
                <w:sz w:val="22"/>
                <w:szCs w:val="22"/>
              </w:rPr>
            </w:pPr>
            <w:r w:rsidDel="00000000" w:rsidR="00000000" w:rsidRPr="00000000">
              <w:rPr>
                <w:rtl w:val="0"/>
              </w:rPr>
            </w:r>
          </w:p>
        </w:tc>
      </w:tr>
      <w:tr>
        <w:trPr>
          <w:cantSplit w:val="0"/>
          <w:trHeight w:val="24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E">
            <w:pPr>
              <w:widowControl w:val="0"/>
              <w:ind w:left="3" w:hanging="3"/>
              <w:jc w:val="both"/>
              <w:rPr>
                <w:rFonts w:ascii="Arial" w:cs="Arial" w:eastAsia="Arial" w:hAnsi="Arial"/>
                <w:color w:val="000000"/>
                <w:sz w:val="28"/>
                <w:szCs w:val="28"/>
              </w:rPr>
            </w:pPr>
            <w:r w:rsidDel="00000000" w:rsidR="00000000" w:rsidRPr="00000000">
              <w:rPr>
                <w:sz w:val="28"/>
                <w:szCs w:val="28"/>
                <w:rtl w:val="0"/>
              </w:rPr>
              <w:t xml:space="preserve">Position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F">
            <w:pPr>
              <w:widowControl w:val="0"/>
              <w:ind w:left="2" w:hanging="2"/>
              <w:jc w:val="both"/>
              <w:rPr>
                <w:rFonts w:ascii="Arial" w:cs="Arial" w:eastAsia="Arial" w:hAnsi="Arial"/>
                <w:color w:val="000000"/>
                <w:sz w:val="22"/>
                <w:szCs w:val="22"/>
              </w:rPr>
            </w:pPr>
            <w:r w:rsidDel="00000000" w:rsidR="00000000" w:rsidRPr="00000000">
              <w:rPr>
                <w:rtl w:val="0"/>
              </w:rPr>
            </w:r>
          </w:p>
        </w:tc>
      </w:tr>
      <w:tr>
        <w:trPr>
          <w:cantSplit w:val="0"/>
          <w:trHeight w:val="26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0">
            <w:pPr>
              <w:widowControl w:val="0"/>
              <w:ind w:left="3" w:hanging="3"/>
              <w:jc w:val="both"/>
              <w:rPr>
                <w:color w:val="000000"/>
                <w:sz w:val="28"/>
                <w:szCs w:val="28"/>
              </w:rPr>
            </w:pPr>
            <w:r w:rsidDel="00000000" w:rsidR="00000000" w:rsidRPr="00000000">
              <w:rPr>
                <w:sz w:val="28"/>
                <w:szCs w:val="28"/>
                <w:rtl w:val="0"/>
              </w:rPr>
              <w:t xml:space="preserve">Phone number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1">
            <w:pPr>
              <w:widowControl w:val="0"/>
              <w:ind w:left="2" w:hanging="2"/>
              <w:jc w:val="both"/>
              <w:rPr>
                <w:rFonts w:ascii="Arial" w:cs="Arial" w:eastAsia="Arial" w:hAnsi="Arial"/>
                <w:color w:val="000000"/>
                <w:sz w:val="22"/>
                <w:szCs w:val="22"/>
              </w:rPr>
            </w:pPr>
            <w:r w:rsidDel="00000000" w:rsidR="00000000" w:rsidRPr="00000000">
              <w:rPr>
                <w:rtl w:val="0"/>
              </w:rPr>
            </w:r>
          </w:p>
        </w:tc>
      </w:tr>
      <w:tr>
        <w:trPr>
          <w:cantSplit w:val="0"/>
          <w:trHeight w:val="26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2">
            <w:pPr>
              <w:widowControl w:val="0"/>
              <w:ind w:left="3" w:hanging="3"/>
              <w:jc w:val="both"/>
              <w:rPr>
                <w:rFonts w:ascii="Arial" w:cs="Arial" w:eastAsia="Arial" w:hAnsi="Arial"/>
                <w:color w:val="000000"/>
                <w:sz w:val="28"/>
                <w:szCs w:val="28"/>
              </w:rPr>
            </w:pPr>
            <w:r w:rsidDel="00000000" w:rsidR="00000000" w:rsidRPr="00000000">
              <w:rPr>
                <w:color w:val="141823"/>
                <w:sz w:val="28"/>
                <w:szCs w:val="28"/>
                <w:highlight w:val="white"/>
                <w:rtl w:val="0"/>
              </w:rPr>
              <w:t xml:space="preserve">E-mail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3">
            <w:pPr>
              <w:widowControl w:val="0"/>
              <w:ind w:left="2" w:hanging="2"/>
              <w:jc w:val="both"/>
              <w:rPr>
                <w:rFonts w:ascii="Arial" w:cs="Arial" w:eastAsia="Arial" w:hAnsi="Arial"/>
                <w:color w:val="000000"/>
                <w:sz w:val="22"/>
                <w:szCs w:val="22"/>
              </w:rPr>
            </w:pPr>
            <w:r w:rsidDel="00000000" w:rsidR="00000000" w:rsidRPr="00000000">
              <w:rPr>
                <w:rtl w:val="0"/>
              </w:rPr>
            </w:r>
          </w:p>
        </w:tc>
      </w:tr>
    </w:tbl>
    <w:p w:rsidR="00000000" w:rsidDel="00000000" w:rsidP="00000000" w:rsidRDefault="00000000" w:rsidRPr="00000000" w14:paraId="000000A4">
      <w:pPr>
        <w:ind w:firstLine="709"/>
        <w:jc w:val="right"/>
        <w:rPr>
          <w:rFonts w:ascii="Bookman Old Style" w:cs="Bookman Old Style" w:eastAsia="Bookman Old Style" w:hAnsi="Bookman Old Style"/>
          <w:highlight w:val="white"/>
        </w:rPr>
      </w:pPr>
      <w:r w:rsidDel="00000000" w:rsidR="00000000" w:rsidRPr="00000000">
        <w:rPr>
          <w:rtl w:val="0"/>
        </w:rPr>
      </w:r>
    </w:p>
    <w:sectPr>
      <w:pgSz w:h="16838" w:w="11906" w:orient="portrait"/>
      <w:pgMar w:bottom="1134" w:top="1134" w:left="1418" w:right="567"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mbria"/>
  <w:font w:name="Domine"/>
  <w:font w:name="Arial"/>
  <w:font w:name="Bookman Old Style"/>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
      <w:lvlJc w:val="left"/>
      <w:pPr>
        <w:ind w:left="0" w:firstLine="0"/>
      </w:pPr>
      <w:rPr/>
    </w:lvl>
    <w:lvl w:ilvl="1">
      <w:start w:val="1"/>
      <w:numFmt w:val="decimal"/>
      <w:lvlText w:val=""/>
      <w:lvlJc w:val="left"/>
      <w:pPr>
        <w:ind w:left="0" w:firstLine="0"/>
      </w:pPr>
      <w:rPr/>
    </w:lvl>
    <w:lvl w:ilvl="2">
      <w:start w:val="1"/>
      <w:numFmt w:val="decimal"/>
      <w:lvlText w:val=""/>
      <w:lvlJc w:val="left"/>
      <w:pPr>
        <w:ind w:left="0" w:firstLine="0"/>
      </w:pPr>
      <w:rPr/>
    </w:lvl>
    <w:lvl w:ilvl="3">
      <w:start w:val="1"/>
      <w:numFmt w:val="decimal"/>
      <w:lvlText w:val=""/>
      <w:lvlJc w:val="left"/>
      <w:pPr>
        <w:ind w:left="0" w:firstLine="0"/>
      </w:pPr>
      <w:rPr/>
    </w:lvl>
    <w:lvl w:ilvl="4">
      <w:start w:val="1"/>
      <w:numFmt w:val="decimal"/>
      <w:lvlText w:val=""/>
      <w:lvlJc w:val="left"/>
      <w:pPr>
        <w:ind w:left="0" w:firstLine="0"/>
      </w:pPr>
      <w:rPr/>
    </w:lvl>
    <w:lvl w:ilvl="5">
      <w:start w:val="1"/>
      <w:numFmt w:val="decimal"/>
      <w:lvlText w:val=""/>
      <w:lvlJc w:val="left"/>
      <w:pPr>
        <w:ind w:left="0" w:firstLine="0"/>
      </w:pPr>
      <w:rPr/>
    </w:lvl>
    <w:lvl w:ilvl="6">
      <w:start w:val="1"/>
      <w:numFmt w:val="decimal"/>
      <w:lvlText w:val=""/>
      <w:lvlJc w:val="left"/>
      <w:pPr>
        <w:ind w:left="0" w:firstLine="0"/>
      </w:pPr>
      <w:rPr/>
    </w:lvl>
    <w:lvl w:ilvl="7">
      <w:start w:val="1"/>
      <w:numFmt w:val="decimal"/>
      <w:lvlText w:val=""/>
      <w:lvlJc w:val="left"/>
      <w:pPr>
        <w:ind w:left="0" w:firstLine="0"/>
      </w:pPr>
      <w:rPr/>
    </w:lvl>
    <w:lvl w:ilvl="8">
      <w:start w:val="1"/>
      <w:numFmt w:val="decimal"/>
      <w:lvlText w:val=""/>
      <w:lvlJc w:val="left"/>
      <w:pPr>
        <w:ind w:left="0" w:firstLine="0"/>
      </w:pPr>
      <w:rPr/>
    </w:lvl>
  </w:abstractNum>
  <w:abstractNum w:abstractNumId="2">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3">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uk"/>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jc w:val="center"/>
    </w:pPr>
    <w:rPr>
      <w:b w:val="1"/>
      <w:bCs w:val="1"/>
      <w:sz w:val="28"/>
      <w:szCs w:val="2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